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0C" w:rsidRDefault="00D22F5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</w:t>
      </w:r>
      <w:r w:rsidR="000E459C">
        <w:rPr>
          <w:rFonts w:ascii="宋体" w:hAnsi="宋体"/>
          <w:b/>
          <w:sz w:val="36"/>
          <w:szCs w:val="36"/>
        </w:rPr>
        <w:t>201</w:t>
      </w:r>
      <w:r w:rsidR="00085F5C">
        <w:rPr>
          <w:rFonts w:ascii="宋体" w:hAnsi="宋体"/>
          <w:b/>
          <w:sz w:val="36"/>
          <w:szCs w:val="36"/>
        </w:rPr>
        <w:t>7</w:t>
      </w:r>
      <w:r>
        <w:rPr>
          <w:rFonts w:ascii="宋体" w:hAnsi="宋体"/>
          <w:b/>
          <w:sz w:val="36"/>
          <w:szCs w:val="36"/>
        </w:rPr>
        <w:t>年同等学力</w:t>
      </w:r>
      <w:r w:rsidR="000E459C">
        <w:rPr>
          <w:rFonts w:ascii="宋体" w:hAnsi="宋体"/>
          <w:b/>
          <w:sz w:val="36"/>
          <w:szCs w:val="36"/>
        </w:rPr>
        <w:t>在职人员</w:t>
      </w:r>
      <w:r w:rsidR="000E459C">
        <w:rPr>
          <w:rFonts w:ascii="宋体" w:hAnsi="宋体" w:hint="eastAsia"/>
          <w:b/>
          <w:sz w:val="36"/>
          <w:szCs w:val="36"/>
        </w:rPr>
        <w:t>攻读</w:t>
      </w:r>
      <w:r w:rsidR="000E459C">
        <w:rPr>
          <w:rFonts w:ascii="宋体" w:hAnsi="宋体"/>
          <w:b/>
          <w:sz w:val="36"/>
          <w:szCs w:val="36"/>
        </w:rPr>
        <w:t>硕士学位</w:t>
      </w:r>
    </w:p>
    <w:p w:rsidR="0011020C" w:rsidRDefault="00D22F51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指导</w:t>
      </w:r>
      <w:r w:rsidR="00280637">
        <w:rPr>
          <w:rFonts w:ascii="宋体" w:hAnsi="宋体" w:hint="eastAsia"/>
          <w:b/>
          <w:sz w:val="36"/>
          <w:szCs w:val="36"/>
        </w:rPr>
        <w:t>教</w:t>
      </w:r>
      <w:r>
        <w:rPr>
          <w:rFonts w:ascii="宋体" w:hAnsi="宋体"/>
          <w:b/>
          <w:sz w:val="36"/>
          <w:szCs w:val="36"/>
        </w:rPr>
        <w:t>师资格审核</w:t>
      </w:r>
      <w:r>
        <w:rPr>
          <w:rFonts w:ascii="宋体" w:hAnsi="宋体" w:hint="eastAsia"/>
          <w:b/>
          <w:sz w:val="36"/>
          <w:szCs w:val="36"/>
        </w:rPr>
        <w:t>等</w:t>
      </w:r>
      <w:r>
        <w:rPr>
          <w:rFonts w:ascii="宋体" w:hAnsi="宋体"/>
          <w:b/>
          <w:sz w:val="36"/>
          <w:szCs w:val="36"/>
        </w:rPr>
        <w:t>相关工作的通知</w:t>
      </w:r>
    </w:p>
    <w:p w:rsidR="0011020C" w:rsidRDefault="0041553F" w:rsidP="00704DFA">
      <w:pPr>
        <w:spacing w:beforeLines="50" w:before="15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</w:t>
      </w:r>
      <w:r>
        <w:rPr>
          <w:rFonts w:ascii="仿宋_GB2312" w:eastAsia="仿宋_GB2312"/>
          <w:sz w:val="28"/>
          <w:szCs w:val="28"/>
        </w:rPr>
        <w:t>内相关部门</w:t>
      </w:r>
      <w:r w:rsidR="00D22F51">
        <w:rPr>
          <w:rFonts w:ascii="仿宋_GB2312" w:eastAsia="仿宋_GB2312" w:hint="eastAsia"/>
          <w:sz w:val="28"/>
          <w:szCs w:val="28"/>
        </w:rPr>
        <w:t>：</w:t>
      </w:r>
    </w:p>
    <w:p w:rsidR="0011020C" w:rsidRDefault="00D22F51" w:rsidP="00085F5C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0E459C">
        <w:rPr>
          <w:rFonts w:ascii="仿宋_GB2312" w:eastAsia="仿宋_GB2312"/>
          <w:sz w:val="28"/>
          <w:szCs w:val="28"/>
        </w:rPr>
        <w:t>01</w:t>
      </w:r>
      <w:r w:rsidR="00085F5C"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年同等</w:t>
      </w:r>
      <w:r>
        <w:rPr>
          <w:rFonts w:ascii="仿宋_GB2312" w:eastAsia="仿宋_GB2312" w:hint="eastAsia"/>
          <w:sz w:val="28"/>
          <w:szCs w:val="28"/>
        </w:rPr>
        <w:t>学力</w:t>
      </w:r>
      <w:r w:rsidR="000E459C">
        <w:rPr>
          <w:rFonts w:ascii="仿宋_GB2312" w:eastAsia="仿宋_GB2312" w:hint="eastAsia"/>
          <w:sz w:val="28"/>
          <w:szCs w:val="28"/>
        </w:rPr>
        <w:t>在职人员</w:t>
      </w:r>
      <w:r w:rsidR="000E459C">
        <w:rPr>
          <w:rFonts w:ascii="仿宋_GB2312" w:eastAsia="仿宋_GB2312"/>
          <w:sz w:val="28"/>
          <w:szCs w:val="28"/>
        </w:rPr>
        <w:t>申请硕士学位</w:t>
      </w:r>
      <w:r>
        <w:rPr>
          <w:rFonts w:ascii="仿宋_GB2312" w:eastAsia="仿宋_GB2312"/>
          <w:sz w:val="28"/>
          <w:szCs w:val="28"/>
        </w:rPr>
        <w:t>招生工作即将</w:t>
      </w:r>
      <w:r w:rsidR="00085F5C">
        <w:rPr>
          <w:rFonts w:ascii="仿宋_GB2312" w:eastAsia="仿宋_GB2312" w:hint="eastAsia"/>
          <w:sz w:val="28"/>
          <w:szCs w:val="28"/>
        </w:rPr>
        <w:t>启动</w:t>
      </w:r>
      <w:r>
        <w:rPr>
          <w:rFonts w:ascii="仿宋_GB2312" w:eastAsia="仿宋_GB2312"/>
          <w:sz w:val="28"/>
          <w:szCs w:val="28"/>
        </w:rPr>
        <w:t>，</w:t>
      </w:r>
      <w:r w:rsidR="0041553F">
        <w:rPr>
          <w:rFonts w:ascii="仿宋_GB2312" w:eastAsia="仿宋_GB2312" w:hint="eastAsia"/>
          <w:sz w:val="28"/>
          <w:szCs w:val="28"/>
        </w:rPr>
        <w:t>请各相</w:t>
      </w:r>
      <w:r>
        <w:rPr>
          <w:rFonts w:ascii="仿宋_GB2312" w:eastAsia="仿宋_GB2312"/>
          <w:sz w:val="28"/>
          <w:szCs w:val="28"/>
        </w:rPr>
        <w:t>关部门</w:t>
      </w:r>
      <w:r>
        <w:rPr>
          <w:rFonts w:ascii="仿宋_GB2312" w:eastAsia="仿宋_GB2312" w:hint="eastAsia"/>
          <w:sz w:val="28"/>
          <w:szCs w:val="28"/>
        </w:rPr>
        <w:t>按照</w:t>
      </w:r>
      <w:r>
        <w:rPr>
          <w:rFonts w:ascii="仿宋_GB2312" w:eastAsia="仿宋_GB2312"/>
          <w:sz w:val="28"/>
          <w:szCs w:val="28"/>
        </w:rPr>
        <w:t>下列基本条件审核同等学力在职人员</w:t>
      </w:r>
      <w:r>
        <w:rPr>
          <w:rFonts w:ascii="仿宋_GB2312" w:eastAsia="仿宋_GB2312" w:hint="eastAsia"/>
          <w:sz w:val="28"/>
          <w:szCs w:val="28"/>
        </w:rPr>
        <w:t>攻读</w:t>
      </w:r>
      <w:r>
        <w:rPr>
          <w:rFonts w:ascii="仿宋_GB2312" w:eastAsia="仿宋_GB2312"/>
          <w:sz w:val="28"/>
          <w:szCs w:val="28"/>
        </w:rPr>
        <w:t>硕士学位</w:t>
      </w:r>
      <w:r>
        <w:rPr>
          <w:rFonts w:ascii="仿宋_GB2312" w:eastAsia="仿宋_GB2312" w:hint="eastAsia"/>
          <w:sz w:val="28"/>
          <w:szCs w:val="28"/>
        </w:rPr>
        <w:t>指导</w:t>
      </w:r>
      <w:r>
        <w:rPr>
          <w:rFonts w:ascii="仿宋_GB2312" w:eastAsia="仿宋_GB2312"/>
          <w:sz w:val="28"/>
          <w:szCs w:val="28"/>
        </w:rPr>
        <w:t>老师</w:t>
      </w:r>
      <w:r>
        <w:rPr>
          <w:rFonts w:ascii="仿宋_GB2312" w:eastAsia="仿宋_GB2312" w:hint="eastAsia"/>
          <w:sz w:val="28"/>
          <w:szCs w:val="28"/>
        </w:rPr>
        <w:t>（以下简称为</w:t>
      </w:r>
      <w:r w:rsidR="0041553F">
        <w:rPr>
          <w:rFonts w:ascii="仿宋_GB2312" w:eastAsia="仿宋_GB2312" w:hint="eastAsia"/>
          <w:sz w:val="28"/>
          <w:szCs w:val="28"/>
        </w:rPr>
        <w:t>同</w:t>
      </w:r>
      <w:r w:rsidR="0041553F">
        <w:rPr>
          <w:rFonts w:ascii="仿宋_GB2312" w:eastAsia="仿宋_GB2312"/>
          <w:sz w:val="28"/>
          <w:szCs w:val="28"/>
        </w:rPr>
        <w:t>等学力</w:t>
      </w:r>
      <w:r>
        <w:rPr>
          <w:rFonts w:ascii="仿宋_GB2312" w:eastAsia="仿宋_GB2312" w:hint="eastAsia"/>
          <w:sz w:val="28"/>
          <w:szCs w:val="28"/>
        </w:rPr>
        <w:t>在职</w:t>
      </w:r>
      <w:r w:rsidR="0041553F">
        <w:rPr>
          <w:rFonts w:ascii="仿宋_GB2312" w:eastAsia="仿宋_GB2312" w:hint="eastAsia"/>
          <w:sz w:val="28"/>
          <w:szCs w:val="28"/>
        </w:rPr>
        <w:t>人</w:t>
      </w:r>
      <w:r w:rsidR="0041553F">
        <w:rPr>
          <w:rFonts w:ascii="仿宋_GB2312" w:eastAsia="仿宋_GB2312"/>
          <w:sz w:val="28"/>
          <w:szCs w:val="28"/>
        </w:rPr>
        <w:t>员</w:t>
      </w:r>
      <w:r>
        <w:rPr>
          <w:rFonts w:ascii="仿宋_GB2312" w:eastAsia="仿宋_GB2312" w:hint="eastAsia"/>
          <w:sz w:val="28"/>
          <w:szCs w:val="28"/>
        </w:rPr>
        <w:t>指导教师）</w:t>
      </w:r>
      <w:r>
        <w:rPr>
          <w:rFonts w:ascii="仿宋_GB2312" w:eastAsia="仿宋_GB2312"/>
          <w:sz w:val="28"/>
          <w:szCs w:val="28"/>
        </w:rPr>
        <w:t>资格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11020C" w:rsidRDefault="00D22F51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 w:val="28"/>
          <w:szCs w:val="28"/>
        </w:rPr>
        <w:t>申请人</w:t>
      </w:r>
      <w:r>
        <w:rPr>
          <w:rFonts w:ascii="仿宋_GB2312" w:eastAsia="仿宋_GB2312"/>
          <w:kern w:val="2"/>
          <w:sz w:val="28"/>
          <w:szCs w:val="28"/>
        </w:rPr>
        <w:t>必须为我校专职硕士研究生导师</w:t>
      </w:r>
      <w:r>
        <w:rPr>
          <w:rFonts w:ascii="仿宋_GB2312" w:eastAsia="仿宋_GB2312" w:hint="eastAsia"/>
          <w:kern w:val="2"/>
          <w:sz w:val="28"/>
          <w:szCs w:val="28"/>
        </w:rPr>
        <w:t>或</w:t>
      </w:r>
      <w:r>
        <w:rPr>
          <w:rFonts w:ascii="仿宋_GB2312" w:eastAsia="仿宋_GB2312"/>
          <w:kern w:val="2"/>
          <w:sz w:val="28"/>
          <w:szCs w:val="28"/>
        </w:rPr>
        <w:t>博士研究生导师。</w:t>
      </w:r>
    </w:p>
    <w:p w:rsidR="0011020C" w:rsidRDefault="00D22F51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 w:val="28"/>
          <w:szCs w:val="28"/>
        </w:rPr>
        <w:t>年龄一般应小于</w:t>
      </w:r>
      <w:r w:rsidRPr="00E45E2F">
        <w:rPr>
          <w:rFonts w:ascii="仿宋_GB2312" w:eastAsia="仿宋_GB2312" w:hint="eastAsia"/>
          <w:kern w:val="2"/>
          <w:sz w:val="28"/>
          <w:szCs w:val="28"/>
        </w:rPr>
        <w:t>57</w:t>
      </w:r>
      <w:r>
        <w:rPr>
          <w:rFonts w:ascii="仿宋_GB2312" w:eastAsia="仿宋_GB2312" w:hint="eastAsia"/>
          <w:kern w:val="2"/>
          <w:sz w:val="28"/>
          <w:szCs w:val="28"/>
        </w:rPr>
        <w:t>周岁（截止到</w:t>
      </w:r>
      <w:r w:rsidR="000E459C">
        <w:rPr>
          <w:rFonts w:ascii="仿宋_GB2312" w:eastAsia="仿宋_GB2312"/>
          <w:kern w:val="2"/>
          <w:sz w:val="28"/>
          <w:szCs w:val="28"/>
        </w:rPr>
        <w:t>201</w:t>
      </w:r>
      <w:r w:rsidR="00676F45">
        <w:rPr>
          <w:rFonts w:ascii="仿宋_GB2312" w:eastAsia="仿宋_GB2312"/>
          <w:kern w:val="2"/>
          <w:sz w:val="28"/>
          <w:szCs w:val="28"/>
        </w:rPr>
        <w:t>7</w:t>
      </w:r>
      <w:bookmarkStart w:id="0" w:name="_GoBack"/>
      <w:bookmarkEnd w:id="0"/>
      <w:r>
        <w:rPr>
          <w:rFonts w:ascii="仿宋_GB2312" w:eastAsia="仿宋_GB2312"/>
          <w:kern w:val="2"/>
          <w:sz w:val="28"/>
          <w:szCs w:val="28"/>
        </w:rPr>
        <w:t>年9月1日）</w:t>
      </w:r>
      <w:r>
        <w:rPr>
          <w:rFonts w:ascii="仿宋_GB2312" w:eastAsia="仿宋_GB2312" w:hint="eastAsia"/>
          <w:kern w:val="2"/>
          <w:sz w:val="28"/>
          <w:szCs w:val="28"/>
        </w:rPr>
        <w:t>。</w:t>
      </w:r>
    </w:p>
    <w:p w:rsidR="0011020C" w:rsidRDefault="00D22F51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 w:val="28"/>
          <w:szCs w:val="28"/>
        </w:rPr>
        <w:t>有完整</w:t>
      </w:r>
      <w:r>
        <w:rPr>
          <w:rFonts w:ascii="仿宋_GB2312" w:eastAsia="仿宋_GB2312"/>
          <w:kern w:val="2"/>
          <w:sz w:val="28"/>
          <w:szCs w:val="28"/>
        </w:rPr>
        <w:t>培养过</w:t>
      </w:r>
      <w:r>
        <w:rPr>
          <w:rFonts w:ascii="仿宋_GB2312" w:eastAsia="仿宋_GB2312" w:hint="eastAsia"/>
          <w:kern w:val="2"/>
          <w:sz w:val="28"/>
          <w:szCs w:val="28"/>
        </w:rPr>
        <w:t>至少</w:t>
      </w:r>
      <w:r>
        <w:rPr>
          <w:rFonts w:ascii="仿宋_GB2312" w:eastAsia="仿宋_GB2312"/>
          <w:kern w:val="2"/>
          <w:sz w:val="28"/>
          <w:szCs w:val="28"/>
        </w:rPr>
        <w:t>一届全日制</w:t>
      </w:r>
      <w:r>
        <w:rPr>
          <w:rFonts w:ascii="仿宋_GB2312" w:eastAsia="仿宋_GB2312" w:hint="eastAsia"/>
          <w:kern w:val="2"/>
          <w:sz w:val="28"/>
          <w:szCs w:val="28"/>
        </w:rPr>
        <w:t>硕士</w:t>
      </w:r>
      <w:r>
        <w:rPr>
          <w:rFonts w:ascii="仿宋_GB2312" w:eastAsia="仿宋_GB2312"/>
          <w:kern w:val="2"/>
          <w:sz w:val="28"/>
          <w:szCs w:val="28"/>
        </w:rPr>
        <w:t>研究生的经历。</w:t>
      </w:r>
    </w:p>
    <w:p w:rsidR="0011020C" w:rsidRDefault="00D22F51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 w:val="28"/>
          <w:szCs w:val="28"/>
        </w:rPr>
        <w:t>具有较高的</w:t>
      </w:r>
      <w:r>
        <w:rPr>
          <w:rFonts w:ascii="仿宋_GB2312" w:eastAsia="仿宋_GB2312"/>
          <w:kern w:val="2"/>
          <w:sz w:val="28"/>
          <w:szCs w:val="28"/>
        </w:rPr>
        <w:t>学术水平</w:t>
      </w:r>
      <w:r>
        <w:rPr>
          <w:rFonts w:ascii="仿宋_GB2312" w:eastAsia="仿宋_GB2312" w:hint="eastAsia"/>
          <w:kern w:val="2"/>
          <w:sz w:val="28"/>
          <w:szCs w:val="28"/>
        </w:rPr>
        <w:t>，有明确</w:t>
      </w:r>
      <w:r>
        <w:rPr>
          <w:rFonts w:ascii="仿宋_GB2312" w:eastAsia="仿宋_GB2312"/>
          <w:kern w:val="2"/>
          <w:sz w:val="28"/>
          <w:szCs w:val="28"/>
        </w:rPr>
        <w:t>而稳定的研究方向</w:t>
      </w:r>
      <w:r>
        <w:rPr>
          <w:rFonts w:ascii="仿宋_GB2312" w:eastAsia="仿宋_GB2312" w:hint="eastAsia"/>
          <w:kern w:val="2"/>
          <w:sz w:val="28"/>
          <w:szCs w:val="28"/>
        </w:rPr>
        <w:t>。</w:t>
      </w:r>
    </w:p>
    <w:p w:rsidR="0011020C" w:rsidRDefault="00D22F51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 w:val="28"/>
          <w:szCs w:val="28"/>
        </w:rPr>
        <w:t>具备足够</w:t>
      </w:r>
      <w:r>
        <w:rPr>
          <w:rFonts w:ascii="仿宋_GB2312" w:eastAsia="仿宋_GB2312"/>
          <w:kern w:val="2"/>
          <w:sz w:val="28"/>
          <w:szCs w:val="28"/>
        </w:rPr>
        <w:t>的科研经费</w:t>
      </w:r>
      <w:r w:rsidR="00327641">
        <w:rPr>
          <w:rFonts w:ascii="仿宋_GB2312" w:eastAsia="仿宋_GB2312"/>
          <w:kern w:val="2"/>
          <w:sz w:val="28"/>
          <w:szCs w:val="28"/>
        </w:rPr>
        <w:t>。</w:t>
      </w:r>
    </w:p>
    <w:p w:rsidR="0011020C" w:rsidRDefault="00D22F51">
      <w:pPr>
        <w:pStyle w:val="a9"/>
        <w:spacing w:before="0" w:beforeAutospacing="0" w:after="0" w:afterAutospacing="0"/>
        <w:ind w:firstLineChars="200" w:firstLine="56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 w:val="28"/>
          <w:szCs w:val="28"/>
        </w:rPr>
        <w:t>符合上述</w:t>
      </w:r>
      <w:r>
        <w:rPr>
          <w:rFonts w:ascii="仿宋_GB2312" w:eastAsia="仿宋_GB2312"/>
          <w:kern w:val="2"/>
          <w:sz w:val="28"/>
          <w:szCs w:val="28"/>
        </w:rPr>
        <w:t>条件的研究生导师，原则上每人限招2名学生，科研经费充足（1</w:t>
      </w:r>
      <w:r w:rsidR="000E459C">
        <w:rPr>
          <w:rFonts w:ascii="仿宋_GB2312" w:eastAsia="仿宋_GB2312"/>
          <w:kern w:val="2"/>
          <w:sz w:val="28"/>
          <w:szCs w:val="28"/>
        </w:rPr>
        <w:t>5</w:t>
      </w:r>
      <w:r>
        <w:rPr>
          <w:rFonts w:ascii="仿宋_GB2312" w:eastAsia="仿宋_GB2312"/>
          <w:kern w:val="2"/>
          <w:sz w:val="28"/>
          <w:szCs w:val="28"/>
        </w:rPr>
        <w:t>万元以上）</w:t>
      </w:r>
      <w:r>
        <w:rPr>
          <w:rFonts w:ascii="仿宋_GB2312" w:eastAsia="仿宋_GB2312" w:hint="eastAsia"/>
          <w:kern w:val="2"/>
          <w:sz w:val="28"/>
          <w:szCs w:val="28"/>
        </w:rPr>
        <w:t>的</w:t>
      </w:r>
      <w:r>
        <w:rPr>
          <w:rFonts w:ascii="仿宋_GB2312" w:eastAsia="仿宋_GB2312"/>
          <w:kern w:val="2"/>
          <w:sz w:val="28"/>
          <w:szCs w:val="28"/>
        </w:rPr>
        <w:t>申请人可放宽至</w:t>
      </w:r>
      <w:r>
        <w:rPr>
          <w:rFonts w:ascii="仿宋_GB2312" w:eastAsia="仿宋_GB2312" w:hint="eastAsia"/>
          <w:kern w:val="2"/>
          <w:sz w:val="28"/>
          <w:szCs w:val="28"/>
        </w:rPr>
        <w:t>招收</w:t>
      </w:r>
      <w:r>
        <w:rPr>
          <w:rFonts w:ascii="仿宋_GB2312" w:eastAsia="仿宋_GB2312"/>
          <w:kern w:val="2"/>
          <w:sz w:val="28"/>
          <w:szCs w:val="28"/>
        </w:rPr>
        <w:t>3名</w:t>
      </w:r>
      <w:r>
        <w:rPr>
          <w:rFonts w:ascii="仿宋_GB2312" w:eastAsia="仿宋_GB2312" w:hint="eastAsia"/>
          <w:kern w:val="2"/>
          <w:sz w:val="28"/>
          <w:szCs w:val="28"/>
        </w:rPr>
        <w:t>学生</w:t>
      </w:r>
      <w:r>
        <w:rPr>
          <w:rFonts w:ascii="仿宋_GB2312" w:eastAsia="仿宋_GB2312"/>
          <w:kern w:val="2"/>
          <w:sz w:val="28"/>
          <w:szCs w:val="28"/>
        </w:rPr>
        <w:t>。</w:t>
      </w:r>
    </w:p>
    <w:p w:rsidR="0011020C" w:rsidRDefault="0041553F">
      <w:pPr>
        <w:pStyle w:val="a9"/>
        <w:spacing w:before="0" w:beforeAutospacing="0" w:after="0" w:afterAutospacing="0"/>
        <w:ind w:firstLineChars="200" w:firstLine="56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 w:val="28"/>
          <w:szCs w:val="28"/>
        </w:rPr>
        <w:t>同</w:t>
      </w:r>
      <w:r>
        <w:rPr>
          <w:rFonts w:ascii="仿宋_GB2312" w:eastAsia="仿宋_GB2312"/>
          <w:kern w:val="2"/>
          <w:sz w:val="28"/>
          <w:szCs w:val="28"/>
        </w:rPr>
        <w:t>等学力</w:t>
      </w:r>
      <w:r w:rsidR="00D22F51">
        <w:rPr>
          <w:rFonts w:ascii="仿宋_GB2312" w:eastAsia="仿宋_GB2312" w:hint="eastAsia"/>
          <w:kern w:val="2"/>
          <w:sz w:val="28"/>
          <w:szCs w:val="28"/>
        </w:rPr>
        <w:t>在职</w:t>
      </w:r>
      <w:r>
        <w:rPr>
          <w:rFonts w:ascii="仿宋_GB2312" w:eastAsia="仿宋_GB2312" w:hint="eastAsia"/>
          <w:kern w:val="2"/>
          <w:sz w:val="28"/>
          <w:szCs w:val="28"/>
        </w:rPr>
        <w:t>人</w:t>
      </w:r>
      <w:r>
        <w:rPr>
          <w:rFonts w:ascii="仿宋_GB2312" w:eastAsia="仿宋_GB2312"/>
          <w:kern w:val="2"/>
          <w:sz w:val="28"/>
          <w:szCs w:val="28"/>
        </w:rPr>
        <w:t>员的</w:t>
      </w:r>
      <w:r w:rsidR="00D22F51">
        <w:rPr>
          <w:rFonts w:ascii="仿宋_GB2312" w:eastAsia="仿宋_GB2312"/>
          <w:kern w:val="2"/>
          <w:sz w:val="28"/>
          <w:szCs w:val="28"/>
        </w:rPr>
        <w:t>招生名额不占用导师当年招收全日制硕士研究生名额。</w:t>
      </w:r>
    </w:p>
    <w:p w:rsidR="0011020C" w:rsidRPr="00E45E2F" w:rsidRDefault="00D22F51">
      <w:pPr>
        <w:pStyle w:val="a9"/>
        <w:spacing w:before="0" w:beforeAutospacing="0" w:after="0" w:afterAutospacing="0"/>
        <w:ind w:firstLineChars="200" w:firstLine="56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/>
          <w:kern w:val="2"/>
          <w:sz w:val="28"/>
          <w:szCs w:val="28"/>
        </w:rPr>
        <w:t>有</w:t>
      </w:r>
      <w:r>
        <w:rPr>
          <w:rFonts w:ascii="仿宋_GB2312" w:eastAsia="仿宋_GB2312" w:hint="eastAsia"/>
          <w:kern w:val="2"/>
          <w:sz w:val="28"/>
          <w:szCs w:val="28"/>
        </w:rPr>
        <w:t>招生意向</w:t>
      </w:r>
      <w:r w:rsidR="00E45E2F">
        <w:rPr>
          <w:rFonts w:ascii="仿宋_GB2312" w:eastAsia="仿宋_GB2312" w:hint="eastAsia"/>
          <w:kern w:val="2"/>
          <w:sz w:val="28"/>
          <w:szCs w:val="28"/>
        </w:rPr>
        <w:t>的</w:t>
      </w:r>
      <w:r w:rsidR="00085F5C">
        <w:rPr>
          <w:rFonts w:ascii="仿宋_GB2312" w:eastAsia="仿宋_GB2312"/>
          <w:kern w:val="2"/>
          <w:sz w:val="28"/>
          <w:szCs w:val="28"/>
        </w:rPr>
        <w:t>指导</w:t>
      </w:r>
      <w:r w:rsidR="00085F5C">
        <w:rPr>
          <w:rFonts w:ascii="仿宋_GB2312" w:eastAsia="仿宋_GB2312" w:hint="eastAsia"/>
          <w:kern w:val="2"/>
          <w:sz w:val="28"/>
          <w:szCs w:val="28"/>
        </w:rPr>
        <w:t>教</w:t>
      </w:r>
      <w:r w:rsidR="00E45E2F">
        <w:rPr>
          <w:rFonts w:ascii="仿宋_GB2312" w:eastAsia="仿宋_GB2312"/>
          <w:kern w:val="2"/>
          <w:sz w:val="28"/>
          <w:szCs w:val="28"/>
        </w:rPr>
        <w:t>师</w:t>
      </w:r>
      <w:r>
        <w:rPr>
          <w:rFonts w:ascii="仿宋_GB2312" w:eastAsia="仿宋_GB2312"/>
          <w:kern w:val="2"/>
          <w:sz w:val="28"/>
          <w:szCs w:val="28"/>
        </w:rPr>
        <w:t>，请认真填写</w:t>
      </w:r>
      <w:r w:rsidRPr="00E45E2F">
        <w:rPr>
          <w:rFonts w:ascii="仿宋_GB2312" w:eastAsia="仿宋_GB2312"/>
          <w:kern w:val="2"/>
          <w:sz w:val="28"/>
          <w:szCs w:val="28"/>
        </w:rPr>
        <w:t>《</w:t>
      </w:r>
      <w:r w:rsidR="000C3727" w:rsidRPr="000C3727">
        <w:rPr>
          <w:rFonts w:ascii="仿宋_GB2312" w:eastAsia="仿宋_GB2312" w:hint="eastAsia"/>
          <w:kern w:val="2"/>
          <w:sz w:val="28"/>
          <w:szCs w:val="28"/>
        </w:rPr>
        <w:t>201</w:t>
      </w:r>
      <w:r w:rsidR="000C3727" w:rsidRPr="000C3727">
        <w:rPr>
          <w:rFonts w:ascii="仿宋_GB2312" w:eastAsia="仿宋_GB2312"/>
          <w:kern w:val="2"/>
          <w:sz w:val="28"/>
          <w:szCs w:val="28"/>
        </w:rPr>
        <w:t>7</w:t>
      </w:r>
      <w:r w:rsidR="000C3727" w:rsidRPr="000C3727">
        <w:rPr>
          <w:rFonts w:ascii="仿宋_GB2312" w:eastAsia="仿宋_GB2312" w:hint="eastAsia"/>
          <w:kern w:val="2"/>
          <w:sz w:val="28"/>
          <w:szCs w:val="28"/>
        </w:rPr>
        <w:t>年拟招收指导同等学力硕士资格申请表</w:t>
      </w:r>
      <w:r w:rsidRPr="00E45E2F">
        <w:rPr>
          <w:rFonts w:ascii="仿宋_GB2312" w:eastAsia="仿宋_GB2312"/>
          <w:kern w:val="2"/>
          <w:sz w:val="28"/>
          <w:szCs w:val="28"/>
        </w:rPr>
        <w:t>》</w:t>
      </w:r>
      <w:r w:rsidRPr="00E45E2F">
        <w:rPr>
          <w:rFonts w:ascii="仿宋_GB2312" w:eastAsia="仿宋_GB2312" w:hint="eastAsia"/>
          <w:kern w:val="2"/>
          <w:sz w:val="28"/>
          <w:szCs w:val="28"/>
        </w:rPr>
        <w:t>（见</w:t>
      </w:r>
      <w:r w:rsidRPr="00E45E2F">
        <w:rPr>
          <w:rFonts w:ascii="仿宋_GB2312" w:eastAsia="仿宋_GB2312"/>
          <w:kern w:val="2"/>
          <w:sz w:val="28"/>
          <w:szCs w:val="28"/>
        </w:rPr>
        <w:t>附件1）</w:t>
      </w:r>
      <w:r w:rsidRPr="00E45E2F">
        <w:rPr>
          <w:rFonts w:ascii="仿宋_GB2312" w:eastAsia="仿宋_GB2312" w:hint="eastAsia"/>
          <w:kern w:val="2"/>
          <w:sz w:val="28"/>
          <w:szCs w:val="28"/>
        </w:rPr>
        <w:t>。</w:t>
      </w:r>
    </w:p>
    <w:p w:rsidR="0041553F" w:rsidRDefault="00D22F51">
      <w:pPr>
        <w:pStyle w:val="a9"/>
        <w:spacing w:before="0" w:beforeAutospacing="0" w:after="0" w:afterAutospacing="0"/>
        <w:ind w:firstLineChars="200" w:firstLine="560"/>
        <w:jc w:val="both"/>
        <w:rPr>
          <w:rFonts w:ascii="仿宋_GB2312" w:eastAsia="仿宋_GB2312"/>
          <w:kern w:val="2"/>
          <w:sz w:val="28"/>
          <w:szCs w:val="28"/>
        </w:rPr>
      </w:pPr>
      <w:r w:rsidRPr="00E45E2F">
        <w:rPr>
          <w:rFonts w:ascii="仿宋_GB2312" w:eastAsia="仿宋_GB2312" w:hint="eastAsia"/>
          <w:kern w:val="2"/>
          <w:sz w:val="28"/>
          <w:szCs w:val="28"/>
        </w:rPr>
        <w:t>各学院</w:t>
      </w:r>
      <w:r w:rsidRPr="00E45E2F">
        <w:rPr>
          <w:rFonts w:ascii="仿宋_GB2312" w:eastAsia="仿宋_GB2312"/>
          <w:kern w:val="2"/>
          <w:sz w:val="28"/>
          <w:szCs w:val="28"/>
        </w:rPr>
        <w:t>主管部门</w:t>
      </w:r>
      <w:r w:rsidRPr="00E45E2F">
        <w:rPr>
          <w:rFonts w:ascii="仿宋_GB2312" w:eastAsia="仿宋_GB2312" w:hint="eastAsia"/>
          <w:kern w:val="2"/>
          <w:sz w:val="28"/>
          <w:szCs w:val="28"/>
        </w:rPr>
        <w:t>请于</w:t>
      </w:r>
      <w:r w:rsidR="00085F5C">
        <w:rPr>
          <w:rFonts w:ascii="仿宋_GB2312" w:eastAsia="仿宋_GB2312" w:hint="eastAsia"/>
          <w:kern w:val="2"/>
          <w:sz w:val="28"/>
          <w:szCs w:val="28"/>
        </w:rPr>
        <w:t>3</w:t>
      </w:r>
      <w:r w:rsidRPr="00E45E2F">
        <w:rPr>
          <w:rFonts w:ascii="仿宋_GB2312" w:eastAsia="仿宋_GB2312"/>
          <w:kern w:val="2"/>
          <w:sz w:val="28"/>
          <w:szCs w:val="28"/>
        </w:rPr>
        <w:t>月</w:t>
      </w:r>
      <w:r w:rsidR="00085F5C">
        <w:rPr>
          <w:rFonts w:ascii="仿宋_GB2312" w:eastAsia="仿宋_GB2312" w:hint="eastAsia"/>
          <w:kern w:val="2"/>
          <w:sz w:val="28"/>
          <w:szCs w:val="28"/>
        </w:rPr>
        <w:t>2</w:t>
      </w:r>
      <w:r w:rsidR="00713F02">
        <w:rPr>
          <w:rFonts w:ascii="仿宋_GB2312" w:eastAsia="仿宋_GB2312"/>
          <w:kern w:val="2"/>
          <w:sz w:val="28"/>
          <w:szCs w:val="28"/>
        </w:rPr>
        <w:t>0</w:t>
      </w:r>
      <w:r w:rsidRPr="00E45E2F">
        <w:rPr>
          <w:rFonts w:ascii="仿宋_GB2312" w:eastAsia="仿宋_GB2312"/>
          <w:kern w:val="2"/>
          <w:sz w:val="28"/>
          <w:szCs w:val="28"/>
        </w:rPr>
        <w:t>日前将《</w:t>
      </w:r>
      <w:r w:rsidR="000C3727" w:rsidRPr="000C3727">
        <w:rPr>
          <w:rFonts w:ascii="仿宋_GB2312" w:eastAsia="仿宋_GB2312" w:hint="eastAsia"/>
          <w:kern w:val="2"/>
          <w:sz w:val="28"/>
          <w:szCs w:val="28"/>
        </w:rPr>
        <w:t>201</w:t>
      </w:r>
      <w:r w:rsidR="000C3727" w:rsidRPr="000C3727">
        <w:rPr>
          <w:rFonts w:ascii="仿宋_GB2312" w:eastAsia="仿宋_GB2312"/>
          <w:kern w:val="2"/>
          <w:sz w:val="28"/>
          <w:szCs w:val="28"/>
        </w:rPr>
        <w:t>7</w:t>
      </w:r>
      <w:r w:rsidR="000C3727" w:rsidRPr="000C3727">
        <w:rPr>
          <w:rFonts w:ascii="仿宋_GB2312" w:eastAsia="仿宋_GB2312" w:hint="eastAsia"/>
          <w:kern w:val="2"/>
          <w:sz w:val="28"/>
          <w:szCs w:val="28"/>
        </w:rPr>
        <w:t>年拟招收指导同等学力硕士资格申请表</w:t>
      </w:r>
      <w:r w:rsidRPr="00E45E2F">
        <w:rPr>
          <w:rFonts w:ascii="仿宋_GB2312" w:eastAsia="仿宋_GB2312"/>
          <w:kern w:val="2"/>
          <w:sz w:val="28"/>
          <w:szCs w:val="28"/>
        </w:rPr>
        <w:t>》</w:t>
      </w:r>
      <w:r w:rsidRPr="00E45E2F">
        <w:rPr>
          <w:rFonts w:ascii="仿宋_GB2312" w:eastAsia="仿宋_GB2312" w:hint="eastAsia"/>
          <w:kern w:val="2"/>
          <w:sz w:val="28"/>
          <w:szCs w:val="28"/>
        </w:rPr>
        <w:t>及</w:t>
      </w:r>
      <w:r w:rsidRPr="00E45E2F">
        <w:rPr>
          <w:rFonts w:ascii="仿宋_GB2312" w:eastAsia="仿宋_GB2312"/>
          <w:kern w:val="2"/>
          <w:sz w:val="28"/>
          <w:szCs w:val="28"/>
        </w:rPr>
        <w:t>《</w:t>
      </w:r>
      <w:r w:rsidR="000C3727" w:rsidRPr="000C3727">
        <w:rPr>
          <w:rFonts w:ascii="仿宋_GB2312" w:eastAsia="仿宋_GB2312" w:hint="eastAsia"/>
          <w:kern w:val="2"/>
          <w:sz w:val="28"/>
          <w:szCs w:val="28"/>
        </w:rPr>
        <w:t>2017年北京中医药大学</w:t>
      </w:r>
      <w:r w:rsidR="000C3727">
        <w:rPr>
          <w:rFonts w:ascii="仿宋_GB2312" w:eastAsia="仿宋_GB2312" w:hint="eastAsia"/>
          <w:kern w:val="2"/>
          <w:sz w:val="28"/>
          <w:szCs w:val="28"/>
        </w:rPr>
        <w:t>研</w:t>
      </w:r>
      <w:r w:rsidR="000C3727" w:rsidRPr="000C3727">
        <w:rPr>
          <w:rFonts w:ascii="仿宋_GB2312" w:eastAsia="仿宋_GB2312" w:hint="eastAsia"/>
          <w:kern w:val="2"/>
          <w:sz w:val="28"/>
          <w:szCs w:val="28"/>
        </w:rPr>
        <w:t>究生指导教师招收同等学力在职人员申请硕士学位一览表</w:t>
      </w:r>
      <w:r w:rsidRPr="00E45E2F">
        <w:rPr>
          <w:rFonts w:ascii="仿宋_GB2312" w:eastAsia="仿宋_GB2312"/>
          <w:kern w:val="2"/>
          <w:sz w:val="28"/>
          <w:szCs w:val="28"/>
        </w:rPr>
        <w:t>》</w:t>
      </w:r>
      <w:r w:rsidRPr="00E45E2F">
        <w:rPr>
          <w:rFonts w:ascii="仿宋_GB2312" w:eastAsia="仿宋_GB2312" w:hint="eastAsia"/>
          <w:kern w:val="2"/>
          <w:sz w:val="28"/>
          <w:szCs w:val="28"/>
        </w:rPr>
        <w:t>汇总</w:t>
      </w:r>
      <w:r w:rsidRPr="00E45E2F">
        <w:rPr>
          <w:rFonts w:ascii="仿宋_GB2312" w:eastAsia="仿宋_GB2312"/>
          <w:kern w:val="2"/>
          <w:sz w:val="28"/>
          <w:szCs w:val="28"/>
        </w:rPr>
        <w:t>后报</w:t>
      </w:r>
      <w:r>
        <w:rPr>
          <w:rFonts w:ascii="仿宋_GB2312" w:eastAsia="仿宋_GB2312"/>
          <w:kern w:val="2"/>
          <w:sz w:val="28"/>
          <w:szCs w:val="28"/>
        </w:rPr>
        <w:t>送研究生院学位办公室。</w:t>
      </w:r>
    </w:p>
    <w:p w:rsidR="0011020C" w:rsidRDefault="00D22F51">
      <w:pPr>
        <w:pStyle w:val="a9"/>
        <w:spacing w:before="0" w:beforeAutospacing="0" w:after="0" w:afterAutospacing="0"/>
        <w:ind w:firstLineChars="200" w:firstLine="560"/>
        <w:jc w:val="both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 w:val="28"/>
          <w:szCs w:val="28"/>
        </w:rPr>
        <w:t>联系人：</w:t>
      </w:r>
      <w:r w:rsidR="0041553F">
        <w:rPr>
          <w:rFonts w:ascii="仿宋_GB2312" w:eastAsia="仿宋_GB2312"/>
          <w:kern w:val="2"/>
          <w:sz w:val="28"/>
          <w:szCs w:val="28"/>
        </w:rPr>
        <w:t>李华</w:t>
      </w:r>
      <w:r w:rsidR="0041553F">
        <w:rPr>
          <w:rFonts w:ascii="仿宋_GB2312" w:eastAsia="仿宋_GB2312" w:hint="eastAsia"/>
          <w:kern w:val="2"/>
          <w:sz w:val="28"/>
          <w:szCs w:val="28"/>
        </w:rPr>
        <w:t xml:space="preserve">          电话</w:t>
      </w:r>
      <w:r w:rsidR="0041553F">
        <w:rPr>
          <w:rFonts w:ascii="仿宋_GB2312" w:eastAsia="仿宋_GB2312"/>
          <w:kern w:val="2"/>
          <w:sz w:val="28"/>
          <w:szCs w:val="28"/>
        </w:rPr>
        <w:t>：</w:t>
      </w:r>
      <w:r>
        <w:rPr>
          <w:rFonts w:ascii="仿宋_GB2312" w:eastAsia="仿宋_GB2312"/>
          <w:kern w:val="2"/>
          <w:sz w:val="28"/>
          <w:szCs w:val="28"/>
        </w:rPr>
        <w:t>64287669</w:t>
      </w:r>
    </w:p>
    <w:p w:rsidR="0011020C" w:rsidRDefault="00D22F51" w:rsidP="00D22F51">
      <w:pPr>
        <w:pStyle w:val="a9"/>
        <w:spacing w:before="0" w:beforeAutospacing="0" w:after="0" w:afterAutospacing="0"/>
        <w:ind w:firstLineChars="200" w:firstLine="560"/>
        <w:jc w:val="right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/>
          <w:kern w:val="2"/>
          <w:sz w:val="28"/>
          <w:szCs w:val="28"/>
        </w:rPr>
        <w:t>研究生院学位办公室</w:t>
      </w:r>
    </w:p>
    <w:p w:rsidR="0011020C" w:rsidRDefault="00D22F51" w:rsidP="00D22F51">
      <w:pPr>
        <w:pStyle w:val="a9"/>
        <w:spacing w:before="0" w:beforeAutospacing="0" w:after="0" w:afterAutospacing="0"/>
        <w:ind w:firstLineChars="200" w:firstLine="560"/>
        <w:jc w:val="center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/>
          <w:kern w:val="2"/>
          <w:sz w:val="28"/>
          <w:szCs w:val="28"/>
        </w:rPr>
        <w:t xml:space="preserve">                                                201</w:t>
      </w:r>
      <w:r w:rsidR="00085F5C">
        <w:rPr>
          <w:rFonts w:ascii="仿宋_GB2312" w:eastAsia="仿宋_GB2312"/>
          <w:kern w:val="2"/>
          <w:sz w:val="28"/>
          <w:szCs w:val="28"/>
        </w:rPr>
        <w:t>7</w:t>
      </w:r>
      <w:r>
        <w:rPr>
          <w:rFonts w:ascii="仿宋_GB2312" w:eastAsia="仿宋_GB2312"/>
          <w:kern w:val="2"/>
          <w:sz w:val="28"/>
          <w:szCs w:val="28"/>
        </w:rPr>
        <w:t>年</w:t>
      </w:r>
      <w:r w:rsidR="000E459C">
        <w:rPr>
          <w:rFonts w:ascii="仿宋_GB2312" w:eastAsia="仿宋_GB2312" w:hint="eastAsia"/>
          <w:kern w:val="2"/>
          <w:sz w:val="28"/>
          <w:szCs w:val="28"/>
        </w:rPr>
        <w:t>3</w:t>
      </w:r>
      <w:r>
        <w:rPr>
          <w:rFonts w:ascii="仿宋_GB2312" w:eastAsia="仿宋_GB2312"/>
          <w:kern w:val="2"/>
          <w:sz w:val="28"/>
          <w:szCs w:val="28"/>
        </w:rPr>
        <w:t>月</w:t>
      </w:r>
      <w:r w:rsidR="00085F5C">
        <w:rPr>
          <w:rFonts w:ascii="仿宋_GB2312" w:eastAsia="仿宋_GB2312" w:hint="eastAsia"/>
          <w:kern w:val="2"/>
          <w:sz w:val="28"/>
          <w:szCs w:val="28"/>
        </w:rPr>
        <w:t>1</w:t>
      </w:r>
      <w:r>
        <w:rPr>
          <w:rFonts w:ascii="仿宋_GB2312" w:eastAsia="仿宋_GB2312"/>
          <w:kern w:val="2"/>
          <w:sz w:val="28"/>
          <w:szCs w:val="28"/>
        </w:rPr>
        <w:t>日</w:t>
      </w:r>
    </w:p>
    <w:sectPr w:rsidR="0011020C" w:rsidSect="00280637">
      <w:pgSz w:w="11906" w:h="16838"/>
      <w:pgMar w:top="1276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1A" w:rsidRDefault="00D3041A" w:rsidP="00704DFA">
      <w:r>
        <w:separator/>
      </w:r>
    </w:p>
  </w:endnote>
  <w:endnote w:type="continuationSeparator" w:id="0">
    <w:p w:rsidR="00D3041A" w:rsidRDefault="00D3041A" w:rsidP="0070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1A" w:rsidRDefault="00D3041A" w:rsidP="00704DFA">
      <w:r>
        <w:separator/>
      </w:r>
    </w:p>
  </w:footnote>
  <w:footnote w:type="continuationSeparator" w:id="0">
    <w:p w:rsidR="00D3041A" w:rsidRDefault="00D3041A" w:rsidP="0070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62E34"/>
    <w:multiLevelType w:val="multilevel"/>
    <w:tmpl w:val="69B62E34"/>
    <w:lvl w:ilvl="0">
      <w:start w:val="1"/>
      <w:numFmt w:val="decimal"/>
      <w:lvlText w:val="%1.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52D"/>
    <w:rsid w:val="00085F5C"/>
    <w:rsid w:val="000C3727"/>
    <w:rsid w:val="000E423C"/>
    <w:rsid w:val="000E459C"/>
    <w:rsid w:val="0011020C"/>
    <w:rsid w:val="001950B8"/>
    <w:rsid w:val="00210E6D"/>
    <w:rsid w:val="00280637"/>
    <w:rsid w:val="00280BA0"/>
    <w:rsid w:val="00327641"/>
    <w:rsid w:val="0041553F"/>
    <w:rsid w:val="004947B2"/>
    <w:rsid w:val="0053459E"/>
    <w:rsid w:val="0055234F"/>
    <w:rsid w:val="00676F45"/>
    <w:rsid w:val="00704DFA"/>
    <w:rsid w:val="00713F02"/>
    <w:rsid w:val="007D0921"/>
    <w:rsid w:val="008D0D72"/>
    <w:rsid w:val="00990BD2"/>
    <w:rsid w:val="00A2422B"/>
    <w:rsid w:val="00A81968"/>
    <w:rsid w:val="00B256DA"/>
    <w:rsid w:val="00B871B9"/>
    <w:rsid w:val="00BD6B9F"/>
    <w:rsid w:val="00BE38D6"/>
    <w:rsid w:val="00C06668"/>
    <w:rsid w:val="00D22F51"/>
    <w:rsid w:val="00D3041A"/>
    <w:rsid w:val="00E45E2F"/>
    <w:rsid w:val="00EC6D18"/>
    <w:rsid w:val="00FB052D"/>
    <w:rsid w:val="388A3751"/>
    <w:rsid w:val="40803861"/>
    <w:rsid w:val="4E6B7CE5"/>
    <w:rsid w:val="56860281"/>
    <w:rsid w:val="5C613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19CCD6"/>
  <w15:docId w15:val="{22F78165-A3DA-4D77-8216-34720888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A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80BA0"/>
    <w:rPr>
      <w:sz w:val="18"/>
      <w:szCs w:val="18"/>
    </w:rPr>
  </w:style>
  <w:style w:type="paragraph" w:styleId="a5">
    <w:name w:val="footer"/>
    <w:basedOn w:val="a"/>
    <w:link w:val="a6"/>
    <w:unhideWhenUsed/>
    <w:rsid w:val="00280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280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rsid w:val="00280B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rsid w:val="00280BA0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280BA0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280BA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关于2015年同等学力在职人员攻读硕士学位指导老师资格审核</dc:title>
  <dc:creator>Windows 用户</dc:creator>
  <cp:lastModifiedBy>zxw</cp:lastModifiedBy>
  <cp:revision>10</cp:revision>
  <cp:lastPrinted>2015-04-27T02:18:00Z</cp:lastPrinted>
  <dcterms:created xsi:type="dcterms:W3CDTF">2016-03-03T03:21:00Z</dcterms:created>
  <dcterms:modified xsi:type="dcterms:W3CDTF">2017-03-02T01:47:00Z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