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E2" w:rsidRDefault="004A24E2" w:rsidP="008C635A">
      <w:pPr>
        <w:jc w:val="center"/>
        <w:rPr>
          <w:rFonts w:ascii="黑体" w:eastAsia="黑体" w:hAnsiTheme="minorEastAsia"/>
          <w:sz w:val="32"/>
          <w:szCs w:val="32"/>
        </w:rPr>
      </w:pPr>
    </w:p>
    <w:p w:rsidR="0085491B" w:rsidRDefault="0085491B" w:rsidP="008C635A">
      <w:pPr>
        <w:jc w:val="center"/>
        <w:rPr>
          <w:rFonts w:ascii="黑体" w:eastAsia="黑体" w:hAnsiTheme="minorEastAsia"/>
          <w:sz w:val="32"/>
          <w:szCs w:val="32"/>
        </w:rPr>
      </w:pPr>
    </w:p>
    <w:p w:rsidR="008C635A" w:rsidRPr="001B521B" w:rsidRDefault="008C635A" w:rsidP="008C635A">
      <w:pPr>
        <w:jc w:val="center"/>
        <w:rPr>
          <w:rFonts w:ascii="黑体" w:eastAsia="黑体" w:hAnsiTheme="minorEastAsia"/>
          <w:sz w:val="44"/>
          <w:szCs w:val="32"/>
        </w:rPr>
      </w:pPr>
      <w:r w:rsidRPr="001B521B">
        <w:rPr>
          <w:rFonts w:ascii="黑体" w:eastAsia="黑体" w:hAnsiTheme="minorEastAsia" w:hint="eastAsia"/>
          <w:sz w:val="44"/>
          <w:szCs w:val="32"/>
        </w:rPr>
        <w:t>证</w:t>
      </w:r>
      <w:r w:rsidR="00B652BF" w:rsidRPr="001B521B">
        <w:rPr>
          <w:rFonts w:ascii="黑体" w:eastAsia="黑体" w:hAnsiTheme="minorEastAsia" w:hint="eastAsia"/>
          <w:sz w:val="44"/>
          <w:szCs w:val="32"/>
        </w:rPr>
        <w:t xml:space="preserve"> </w:t>
      </w:r>
      <w:r w:rsidRPr="001B521B">
        <w:rPr>
          <w:rFonts w:ascii="黑体" w:eastAsia="黑体" w:hAnsiTheme="minorEastAsia" w:hint="eastAsia"/>
          <w:sz w:val="44"/>
          <w:szCs w:val="32"/>
        </w:rPr>
        <w:t>明</w:t>
      </w:r>
    </w:p>
    <w:p w:rsidR="008C635A" w:rsidRDefault="0085491B" w:rsidP="0085491B">
      <w:pPr>
        <w:tabs>
          <w:tab w:val="left" w:pos="1140"/>
        </w:tabs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ab/>
      </w:r>
    </w:p>
    <w:p w:rsidR="0085491B" w:rsidRPr="008C635A" w:rsidRDefault="0085491B" w:rsidP="0085491B">
      <w:pPr>
        <w:tabs>
          <w:tab w:val="left" w:pos="1140"/>
        </w:tabs>
        <w:rPr>
          <w:rFonts w:asciiTheme="minorEastAsia" w:eastAsiaTheme="minorEastAsia" w:hAnsiTheme="minorEastAsia"/>
          <w:sz w:val="28"/>
          <w:szCs w:val="28"/>
        </w:rPr>
      </w:pPr>
    </w:p>
    <w:p w:rsidR="008C635A" w:rsidRDefault="008C635A" w:rsidP="00CD0F40">
      <w:pPr>
        <w:spacing w:line="480" w:lineRule="auto"/>
        <w:ind w:firstLine="57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**(姓名)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*（性别）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****年**月**</w:t>
      </w:r>
      <w:r w:rsidR="00644824"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sz w:val="28"/>
          <w:szCs w:val="28"/>
        </w:rPr>
        <w:t>生，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sz w:val="28"/>
          <w:szCs w:val="28"/>
        </w:rPr>
        <w:t>****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>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DF2957">
        <w:rPr>
          <w:rFonts w:asciiTheme="minorEastAsia" w:eastAsiaTheme="minorEastAsia" w:hAnsiTheme="minorEastAsia" w:hint="eastAsia"/>
          <w:sz w:val="28"/>
          <w:szCs w:val="28"/>
        </w:rPr>
        <w:t>至****</w:t>
      </w:r>
      <w:r w:rsidR="00DF2957" w:rsidRPr="008C635A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DF2957">
        <w:rPr>
          <w:rFonts w:asciiTheme="minorEastAsia" w:eastAsiaTheme="minorEastAsia" w:hAnsiTheme="minorEastAsia" w:hint="eastAsia"/>
          <w:sz w:val="28"/>
          <w:szCs w:val="28"/>
        </w:rPr>
        <w:t>*</w:t>
      </w:r>
      <w:r w:rsidR="00DF2957" w:rsidRPr="008C635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DF2957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我校</w:t>
      </w:r>
      <w:r>
        <w:rPr>
          <w:rFonts w:asciiTheme="minorEastAsia" w:eastAsiaTheme="minorEastAsia" w:hAnsiTheme="minorEastAsia" w:hint="eastAsia"/>
          <w:sz w:val="28"/>
          <w:szCs w:val="28"/>
        </w:rPr>
        <w:t>******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专业学习，学制</w:t>
      </w:r>
      <w:r>
        <w:rPr>
          <w:rFonts w:asciiTheme="minorEastAsia" w:eastAsiaTheme="minorEastAsia" w:hAnsiTheme="minorEastAsia" w:hint="eastAsia"/>
          <w:sz w:val="28"/>
          <w:szCs w:val="28"/>
        </w:rPr>
        <w:t>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DF2957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该</w:t>
      </w:r>
      <w:r>
        <w:rPr>
          <w:rFonts w:asciiTheme="minorEastAsia" w:eastAsiaTheme="minorEastAsia" w:hAnsiTheme="minorEastAsia" w:hint="eastAsia"/>
          <w:sz w:val="28"/>
          <w:szCs w:val="28"/>
        </w:rPr>
        <w:t>生</w:t>
      </w:r>
      <w:r w:rsidRPr="005228C9">
        <w:rPr>
          <w:rFonts w:asciiTheme="minorEastAsia" w:eastAsiaTheme="minorEastAsia" w:hAnsiTheme="minorEastAsia" w:hint="eastAsia"/>
          <w:sz w:val="28"/>
          <w:szCs w:val="28"/>
          <w:u w:val="single"/>
        </w:rPr>
        <w:t>必修课程</w:t>
      </w:r>
      <w:r w:rsidR="00B768F7" w:rsidRPr="005228C9">
        <w:rPr>
          <w:rFonts w:asciiTheme="minorEastAsia" w:eastAsiaTheme="minorEastAsia" w:hAnsiTheme="minorEastAsia" w:hint="eastAsia"/>
          <w:sz w:val="28"/>
          <w:szCs w:val="28"/>
          <w:u w:val="single"/>
        </w:rPr>
        <w:t>/</w:t>
      </w:r>
      <w:r w:rsidR="009F44D6" w:rsidRPr="005228C9">
        <w:rPr>
          <w:rFonts w:asciiTheme="minorEastAsia" w:eastAsiaTheme="minorEastAsia" w:hAnsiTheme="minorEastAsia" w:hint="eastAsia"/>
          <w:sz w:val="28"/>
          <w:szCs w:val="28"/>
          <w:u w:val="single"/>
        </w:rPr>
        <w:t>全部</w:t>
      </w:r>
      <w:r w:rsidR="009F44D6" w:rsidRPr="005228C9">
        <w:rPr>
          <w:rFonts w:asciiTheme="minorEastAsia" w:eastAsiaTheme="minorEastAsia" w:hAnsiTheme="minorEastAsia"/>
          <w:sz w:val="28"/>
          <w:szCs w:val="28"/>
          <w:u w:val="single"/>
        </w:rPr>
        <w:t>课程</w:t>
      </w:r>
      <w:r w:rsidR="00737CE5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（此选项2选1计算，</w:t>
      </w:r>
      <w:r w:rsidR="00A949CE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另一个删除</w:t>
      </w:r>
      <w:r w:rsidR="00737CE5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）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平均学分绩为</w:t>
      </w:r>
      <w:r>
        <w:rPr>
          <w:rFonts w:asciiTheme="minorEastAsia" w:eastAsiaTheme="minorEastAsia" w:hAnsiTheme="minorEastAsia" w:hint="eastAsia"/>
          <w:sz w:val="28"/>
          <w:szCs w:val="28"/>
        </w:rPr>
        <w:t>***</w:t>
      </w:r>
      <w:r w:rsidR="000E0966">
        <w:rPr>
          <w:rFonts w:asciiTheme="minorEastAsia" w:eastAsiaTheme="minorEastAsia" w:hAnsiTheme="minorEastAsia" w:hint="eastAsia"/>
          <w:sz w:val="28"/>
          <w:szCs w:val="28"/>
        </w:rPr>
        <w:t>（保留</w:t>
      </w:r>
      <w:r w:rsidR="000E0966">
        <w:rPr>
          <w:rFonts w:asciiTheme="minorEastAsia" w:eastAsiaTheme="minorEastAsia" w:hAnsiTheme="minorEastAsia"/>
          <w:sz w:val="28"/>
          <w:szCs w:val="28"/>
        </w:rPr>
        <w:t>小数点后</w:t>
      </w:r>
      <w:r w:rsidR="000E0966">
        <w:rPr>
          <w:rFonts w:asciiTheme="minorEastAsia" w:eastAsiaTheme="minorEastAsia" w:hAnsiTheme="minorEastAsia" w:hint="eastAsia"/>
          <w:sz w:val="28"/>
          <w:szCs w:val="28"/>
        </w:rPr>
        <w:t>2位）</w:t>
      </w:r>
      <w:r w:rsidR="00A949CE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A949CE" w:rsidRPr="00DA5EFB">
        <w:rPr>
          <w:rFonts w:asciiTheme="minorEastAsia" w:eastAsiaTheme="minorEastAsia" w:hAnsiTheme="minorEastAsia"/>
          <w:color w:val="FF0000"/>
          <w:sz w:val="28"/>
          <w:szCs w:val="28"/>
        </w:rPr>
        <w:t>班级排名</w:t>
      </w:r>
      <w:r w:rsidR="00A949CE" w:rsidRPr="00DA5EFB">
        <w:rPr>
          <w:rFonts w:asciiTheme="minorEastAsia" w:eastAsiaTheme="minorEastAsia" w:hAnsiTheme="minorEastAsia" w:hint="eastAsia"/>
          <w:color w:val="FF0000"/>
          <w:sz w:val="28"/>
          <w:szCs w:val="28"/>
        </w:rPr>
        <w:t>2/28(按实际填写)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。 </w:t>
      </w:r>
    </w:p>
    <w:p w:rsidR="009B0D29" w:rsidRDefault="009B0D29" w:rsidP="00CD0F40">
      <w:pPr>
        <w:spacing w:line="480" w:lineRule="auto"/>
        <w:ind w:firstLine="57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特此证明</w:t>
      </w:r>
      <w:r>
        <w:rPr>
          <w:rFonts w:asciiTheme="minorEastAsia" w:eastAsiaTheme="minorEastAsia" w:hAnsiTheme="minorEastAsia"/>
          <w:sz w:val="28"/>
          <w:szCs w:val="28"/>
        </w:rPr>
        <w:t>。</w:t>
      </w:r>
    </w:p>
    <w:p w:rsidR="004A24E2" w:rsidRDefault="004A24E2" w:rsidP="001B521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A949CE" w:rsidRDefault="00A949CE" w:rsidP="00A949CE">
      <w:pPr>
        <w:spacing w:line="360" w:lineRule="auto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  <w:highlight w:val="yellow"/>
        </w:rPr>
        <w:t>必修课程/全部课程</w:t>
      </w:r>
      <w:r>
        <w:rPr>
          <w:rFonts w:ascii="仿宋_GB2312" w:eastAsia="仿宋_GB2312" w:hAnsiTheme="minorEastAsia" w:hint="eastAsia"/>
          <w:sz w:val="32"/>
          <w:szCs w:val="32"/>
        </w:rPr>
        <w:t>平均学分绩</w:t>
      </w:r>
      <w:r>
        <w:rPr>
          <w:rFonts w:ascii="仿宋_GB2312" w:eastAsia="仿宋_GB2312" w:hAnsiTheme="minorEastAsia" w:hint="eastAsia"/>
          <w:sz w:val="40"/>
          <w:szCs w:val="32"/>
        </w:rPr>
        <w:t>=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="仿宋_GB2312" w:hAnsi="Cambria Math"/>
                <w:sz w:val="40"/>
                <w:szCs w:val="32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仿宋_GB2312" w:hAnsi="Cambria Math"/>
                    <w:sz w:val="40"/>
                    <w:szCs w:val="32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 w:val="40"/>
                    <w:szCs w:val="32"/>
                    <w:highlight w:val="yellow"/>
                  </w:rPr>
                  <m:t>必修课程</m:t>
                </m:r>
                <m:r>
                  <m:rPr>
                    <m:sty m:val="p"/>
                  </m:rPr>
                  <w:rPr>
                    <w:rFonts w:ascii="Cambria Math" w:eastAsia="仿宋_GB2312" w:hAnsi="Cambria Math"/>
                    <w:sz w:val="40"/>
                    <w:szCs w:val="32"/>
                    <w:highlight w:val="yellow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 w:val="40"/>
                    <w:szCs w:val="32"/>
                    <w:highlight w:val="yellow"/>
                  </w:rPr>
                  <m:t>全部课程</m:t>
                </m:r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 w:val="40"/>
                    <w:szCs w:val="32"/>
                  </w:rPr>
                  <m:t>考试成绩×该门课程学分数</m:t>
                </m:r>
              </m:e>
            </m:nary>
          </m:num>
          <m:den>
            <m:r>
              <m:rPr>
                <m:sty m:val="p"/>
              </m:rPr>
              <w:rPr>
                <w:rFonts w:ascii="Cambria Math" w:eastAsia="仿宋_GB2312" w:hAnsi="Cambria Math"/>
                <w:sz w:val="40"/>
                <w:szCs w:val="32"/>
              </w:rPr>
              <m:t>  </m:t>
            </m:r>
            <m:r>
              <m:rPr>
                <m:sty m:val="p"/>
              </m:rPr>
              <w:rPr>
                <w:rFonts w:ascii="Cambria Math" w:eastAsia="仿宋_GB2312" w:hAnsi="Cambria Math" w:hint="eastAsia"/>
                <w:sz w:val="40"/>
                <w:szCs w:val="32"/>
                <w:highlight w:val="yellow"/>
              </w:rPr>
              <m:t>必修课程</m:t>
            </m:r>
            <m:r>
              <m:rPr>
                <m:sty m:val="p"/>
              </m:rPr>
              <w:rPr>
                <w:rFonts w:ascii="Cambria Math" w:eastAsia="仿宋_GB2312" w:hAnsi="Cambria Math"/>
                <w:sz w:val="40"/>
                <w:szCs w:val="32"/>
                <w:highlight w:val="yellow"/>
              </w:rPr>
              <m:t>/</m:t>
            </m:r>
            <m:r>
              <m:rPr>
                <m:sty m:val="p"/>
              </m:rPr>
              <w:rPr>
                <w:rFonts w:ascii="Cambria Math" w:eastAsia="仿宋_GB2312" w:hAnsi="Cambria Math" w:hint="eastAsia"/>
                <w:sz w:val="40"/>
                <w:szCs w:val="32"/>
                <w:highlight w:val="yellow"/>
              </w:rPr>
              <m:t>全部课程</m:t>
            </m:r>
            <m:r>
              <m:rPr>
                <m:sty m:val="p"/>
              </m:rPr>
              <w:rPr>
                <w:rFonts w:ascii="Cambria Math" w:eastAsia="仿宋_GB2312" w:hAnsi="Cambria Math" w:hint="eastAsia"/>
                <w:sz w:val="40"/>
                <w:szCs w:val="32"/>
              </w:rPr>
              <m:t>总学分数</m:t>
            </m:r>
          </m:den>
        </m:f>
      </m:oMath>
    </w:p>
    <w:p w:rsidR="005228C9" w:rsidRPr="00A949CE" w:rsidRDefault="005228C9" w:rsidP="005228C9">
      <w:pPr>
        <w:spacing w:line="360" w:lineRule="auto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4A24E2" w:rsidRDefault="00DA5EFB" w:rsidP="001B521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5EFB">
        <w:rPr>
          <w:rFonts w:asciiTheme="minorEastAsia" w:eastAsiaTheme="minorEastAsia" w:hAnsiTheme="minorEastAsia" w:hint="eastAsia"/>
          <w:color w:val="FF0000"/>
          <w:sz w:val="28"/>
          <w:szCs w:val="28"/>
          <w:highlight w:val="yellow"/>
        </w:rPr>
        <w:t>注：（班级排名和计算公式如不需要可删除）</w:t>
      </w:r>
    </w:p>
    <w:p w:rsidR="00945AF7" w:rsidRDefault="00945AF7" w:rsidP="001B521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8C635A" w:rsidRPr="008C635A" w:rsidRDefault="008C635A" w:rsidP="001B521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C635A">
        <w:rPr>
          <w:rFonts w:asciiTheme="minorEastAsia" w:eastAsiaTheme="minorEastAsia" w:hAnsiTheme="minorEastAsia" w:hint="eastAsia"/>
          <w:sz w:val="28"/>
          <w:szCs w:val="28"/>
        </w:rPr>
        <w:t>北京中医药大学</w:t>
      </w:r>
      <w:r w:rsidR="008A39A0">
        <w:rPr>
          <w:rFonts w:asciiTheme="minorEastAsia" w:eastAsiaTheme="minorEastAsia" w:hAnsiTheme="minorEastAsia" w:hint="eastAsia"/>
          <w:sz w:val="28"/>
          <w:szCs w:val="28"/>
        </w:rPr>
        <w:t>**学院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 xml:space="preserve">               北京</w:t>
      </w:r>
      <w:r w:rsidR="00675F6F">
        <w:rPr>
          <w:rFonts w:asciiTheme="minorEastAsia" w:eastAsiaTheme="minorEastAsia" w:hAnsiTheme="minorEastAsia"/>
          <w:sz w:val="28"/>
          <w:szCs w:val="28"/>
        </w:rPr>
        <w:t>中医药大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>学</w:t>
      </w:r>
      <w:r w:rsidR="00675F6F">
        <w:rPr>
          <w:rFonts w:asciiTheme="minorEastAsia" w:eastAsiaTheme="minorEastAsia" w:hAnsiTheme="minorEastAsia"/>
          <w:sz w:val="28"/>
          <w:szCs w:val="28"/>
        </w:rPr>
        <w:t>教务处</w:t>
      </w:r>
    </w:p>
    <w:p w:rsidR="008C635A" w:rsidRPr="008C635A" w:rsidRDefault="008C635A" w:rsidP="001B521B">
      <w:pPr>
        <w:tabs>
          <w:tab w:val="left" w:pos="5235"/>
        </w:tabs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8C635A"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824E8">
        <w:rPr>
          <w:rFonts w:asciiTheme="minorEastAsia" w:eastAsiaTheme="minorEastAsia" w:hAnsiTheme="minorEastAsia" w:hint="eastAsia"/>
          <w:sz w:val="28"/>
          <w:szCs w:val="28"/>
        </w:rPr>
        <w:t>**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5824E8">
        <w:rPr>
          <w:rFonts w:asciiTheme="minorEastAsia" w:eastAsiaTheme="minorEastAsia" w:hAnsiTheme="minorEastAsia" w:hint="eastAsia"/>
          <w:sz w:val="28"/>
          <w:szCs w:val="28"/>
        </w:rPr>
        <w:t>**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5824E8">
        <w:rPr>
          <w:rFonts w:asciiTheme="minorEastAsia" w:eastAsiaTheme="minorEastAsia" w:hAnsiTheme="minorEastAsia" w:hint="eastAsia"/>
          <w:sz w:val="28"/>
          <w:szCs w:val="28"/>
        </w:rPr>
        <w:t>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**</w:t>
      </w:r>
      <w:r w:rsidR="00675F6F" w:rsidRPr="008C635A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>**</w:t>
      </w:r>
      <w:r w:rsidR="00675F6F" w:rsidRPr="008C635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>*</w:t>
      </w:r>
      <w:r w:rsidR="00675F6F" w:rsidRPr="008C635A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1B521B" w:rsidRDefault="001B521B" w:rsidP="001B521B">
      <w:pPr>
        <w:spacing w:line="360" w:lineRule="auto"/>
      </w:pPr>
    </w:p>
    <w:p w:rsidR="001B521B" w:rsidRDefault="001B521B" w:rsidP="001B521B">
      <w:pPr>
        <w:spacing w:line="360" w:lineRule="auto"/>
      </w:pPr>
    </w:p>
    <w:p w:rsidR="001B521B" w:rsidRDefault="001B521B" w:rsidP="001B521B"/>
    <w:p w:rsidR="001B521B" w:rsidRDefault="001B521B" w:rsidP="001B521B"/>
    <w:p w:rsidR="001B521B" w:rsidRDefault="001B521B" w:rsidP="001B521B"/>
    <w:p w:rsidR="001B521B" w:rsidRDefault="001B521B" w:rsidP="001B521B"/>
    <w:p w:rsidR="001B521B" w:rsidRDefault="001B521B" w:rsidP="001B521B"/>
    <w:p w:rsidR="001B521B" w:rsidRDefault="001B521B" w:rsidP="001B521B"/>
    <w:p w:rsidR="009B6801" w:rsidRDefault="009B6801" w:rsidP="009B6801">
      <w:pPr>
        <w:jc w:val="center"/>
        <w:rPr>
          <w:rFonts w:eastAsia="黑体"/>
          <w:b/>
          <w:sz w:val="44"/>
          <w:szCs w:val="32"/>
        </w:rPr>
      </w:pPr>
      <w:r>
        <w:rPr>
          <w:rFonts w:eastAsia="黑体"/>
          <w:b/>
          <w:sz w:val="44"/>
          <w:szCs w:val="32"/>
        </w:rPr>
        <w:t>CERTIFICATE</w:t>
      </w:r>
    </w:p>
    <w:p w:rsidR="001B521B" w:rsidRDefault="001B521B" w:rsidP="001B521B">
      <w:pPr>
        <w:jc w:val="center"/>
        <w:rPr>
          <w:rFonts w:eastAsia="黑体"/>
          <w:b/>
          <w:sz w:val="32"/>
          <w:szCs w:val="32"/>
        </w:rPr>
      </w:pPr>
    </w:p>
    <w:p w:rsidR="001B521B" w:rsidRDefault="001B521B" w:rsidP="001B521B">
      <w:pPr>
        <w:jc w:val="center"/>
      </w:pPr>
    </w:p>
    <w:p w:rsidR="001B521B" w:rsidRDefault="00B965A6" w:rsidP="001B521B">
      <w:pPr>
        <w:spacing w:line="360" w:lineRule="auto"/>
        <w:rPr>
          <w:sz w:val="28"/>
        </w:rPr>
      </w:pPr>
      <w:r w:rsidRPr="00B965A6">
        <w:rPr>
          <w:sz w:val="28"/>
          <w:u w:val="single"/>
        </w:rPr>
        <w:t>LI Xiaoming</w:t>
      </w:r>
      <w:r w:rsidR="001B521B" w:rsidRPr="00B965A6">
        <w:rPr>
          <w:rFonts w:hint="eastAsia"/>
          <w:sz w:val="28"/>
          <w:u w:val="single"/>
        </w:rPr>
        <w:t xml:space="preserve"> </w:t>
      </w:r>
      <w:r w:rsidR="001B521B" w:rsidRPr="00B965A6">
        <w:rPr>
          <w:rFonts w:hint="eastAsia"/>
          <w:sz w:val="28"/>
        </w:rPr>
        <w:t>(</w:t>
      </w:r>
      <w:r w:rsidRPr="00B965A6">
        <w:rPr>
          <w:rFonts w:hint="eastAsia"/>
          <w:sz w:val="28"/>
        </w:rPr>
        <w:t>姓名</w:t>
      </w:r>
      <w:r w:rsidRPr="00B965A6">
        <w:rPr>
          <w:rFonts w:hint="eastAsia"/>
          <w:sz w:val="28"/>
        </w:rPr>
        <w:t>)</w:t>
      </w:r>
      <w:r>
        <w:rPr>
          <w:sz w:val="28"/>
        </w:rPr>
        <w:t xml:space="preserve"> </w:t>
      </w:r>
      <w:r w:rsidR="001B521B" w:rsidRPr="00B965A6">
        <w:rPr>
          <w:rFonts w:hint="eastAsia"/>
          <w:sz w:val="28"/>
        </w:rPr>
        <w:t xml:space="preserve">, </w:t>
      </w:r>
      <w:r>
        <w:rPr>
          <w:sz w:val="28"/>
        </w:rPr>
        <w:t xml:space="preserve"> </w:t>
      </w:r>
      <w:r w:rsidRPr="00B965A6">
        <w:rPr>
          <w:sz w:val="28"/>
          <w:u w:val="single"/>
        </w:rPr>
        <w:t>male/female</w:t>
      </w:r>
      <w:r w:rsidRPr="00B965A6">
        <w:rPr>
          <w:rFonts w:hint="eastAsia"/>
          <w:sz w:val="28"/>
        </w:rPr>
        <w:t xml:space="preserve"> </w:t>
      </w:r>
      <w:r w:rsidRPr="00B965A6">
        <w:rPr>
          <w:rFonts w:hint="eastAsia"/>
          <w:sz w:val="28"/>
        </w:rPr>
        <w:t>（性别）</w:t>
      </w:r>
      <w:r w:rsidR="001B521B" w:rsidRPr="00B965A6">
        <w:rPr>
          <w:rFonts w:hint="eastAsia"/>
          <w:sz w:val="28"/>
        </w:rPr>
        <w:t xml:space="preserve">, born </w:t>
      </w:r>
      <w:r w:rsidR="00A450DB">
        <w:rPr>
          <w:sz w:val="28"/>
        </w:rPr>
        <w:t>on</w:t>
      </w:r>
      <w:r>
        <w:rPr>
          <w:sz w:val="28"/>
        </w:rPr>
        <w:t xml:space="preserve"> June(</w:t>
      </w:r>
      <w:r w:rsidR="00050823">
        <w:rPr>
          <w:rFonts w:hint="eastAsia"/>
          <w:sz w:val="28"/>
        </w:rPr>
        <w:t>月</w:t>
      </w:r>
      <w:r>
        <w:rPr>
          <w:rFonts w:hint="eastAsia"/>
          <w:sz w:val="28"/>
        </w:rPr>
        <w:t>)</w:t>
      </w:r>
      <w:r w:rsidR="00A450DB">
        <w:rPr>
          <w:sz w:val="28"/>
        </w:rPr>
        <w:t>1</w:t>
      </w:r>
      <w:r w:rsidR="00795B54">
        <w:rPr>
          <w:rFonts w:hint="eastAsia"/>
          <w:sz w:val="28"/>
        </w:rPr>
        <w:t>（日）</w:t>
      </w:r>
      <w:r>
        <w:rPr>
          <w:sz w:val="28"/>
        </w:rPr>
        <w:t xml:space="preserve"> </w:t>
      </w:r>
      <w:r w:rsidR="001B521B" w:rsidRPr="00B965A6">
        <w:rPr>
          <w:rFonts w:hint="eastAsia"/>
          <w:sz w:val="28"/>
        </w:rPr>
        <w:t>，</w:t>
      </w:r>
      <w:r>
        <w:rPr>
          <w:sz w:val="28"/>
        </w:rPr>
        <w:t>1988</w:t>
      </w:r>
      <w:r w:rsidR="001B521B" w:rsidRPr="00B965A6">
        <w:rPr>
          <w:sz w:val="28"/>
        </w:rPr>
        <w:t xml:space="preserve"> (</w:t>
      </w:r>
      <w:r w:rsidR="00050823">
        <w:rPr>
          <w:rFonts w:hint="eastAsia"/>
          <w:sz w:val="28"/>
        </w:rPr>
        <w:t>年</w:t>
      </w:r>
      <w:r w:rsidR="001B521B" w:rsidRPr="00B965A6">
        <w:rPr>
          <w:sz w:val="28"/>
        </w:rPr>
        <w:t>),</w:t>
      </w:r>
      <w:r w:rsidR="001B521B" w:rsidRPr="00B965A6">
        <w:rPr>
          <w:rFonts w:hint="eastAsia"/>
          <w:sz w:val="28"/>
        </w:rPr>
        <w:t xml:space="preserve"> </w:t>
      </w:r>
      <w:r w:rsidR="00B7014C" w:rsidRPr="00B965A6">
        <w:rPr>
          <w:sz w:val="28"/>
        </w:rPr>
        <w:t xml:space="preserve">has majored in </w:t>
      </w:r>
      <w:r w:rsidR="00B77943" w:rsidRPr="00B965A6">
        <w:rPr>
          <w:sz w:val="28"/>
        </w:rPr>
        <w:t>the</w:t>
      </w:r>
      <w:r w:rsidR="0093474E">
        <w:rPr>
          <w:sz w:val="28"/>
        </w:rPr>
        <w:t xml:space="preserve"> </w:t>
      </w:r>
      <w:r w:rsidRPr="00B965A6">
        <w:rPr>
          <w:sz w:val="28"/>
          <w:u w:val="single"/>
        </w:rPr>
        <w:t xml:space="preserve"> five</w:t>
      </w:r>
      <w:r w:rsidR="0093474E">
        <w:rPr>
          <w:sz w:val="28"/>
          <w:u w:val="single"/>
        </w:rPr>
        <w:t>/four</w:t>
      </w:r>
      <w:r w:rsidR="00A949CE">
        <w:rPr>
          <w:sz w:val="28"/>
          <w:u w:val="single"/>
        </w:rPr>
        <w:t>…</w:t>
      </w:r>
      <w:r w:rsidRPr="00945AF7">
        <w:rPr>
          <w:rFonts w:hint="eastAsia"/>
          <w:sz w:val="28"/>
        </w:rPr>
        <w:t>（学制）</w:t>
      </w:r>
      <w:r w:rsidR="00B77943" w:rsidRPr="00B965A6">
        <w:rPr>
          <w:sz w:val="28"/>
        </w:rPr>
        <w:t>-year program of</w:t>
      </w:r>
      <w:r w:rsidR="00B77943" w:rsidRPr="00B965A6">
        <w:rPr>
          <w:rFonts w:hint="eastAsia"/>
          <w:sz w:val="28"/>
        </w:rPr>
        <w:t xml:space="preserve"> </w:t>
      </w:r>
      <w:r w:rsidR="007F79AD">
        <w:rPr>
          <w:sz w:val="28"/>
          <w:u w:val="single"/>
        </w:rPr>
        <w:t xml:space="preserve"> </w:t>
      </w:r>
      <w:r w:rsidRPr="00B965A6">
        <w:rPr>
          <w:sz w:val="28"/>
          <w:u w:val="single"/>
        </w:rPr>
        <w:t xml:space="preserve"> </w:t>
      </w:r>
      <w:r w:rsidRPr="00B965A6">
        <w:rPr>
          <w:rFonts w:hint="eastAsia"/>
          <w:sz w:val="28"/>
          <w:u w:val="single"/>
        </w:rPr>
        <w:t>专业</w:t>
      </w:r>
      <w:r w:rsidRPr="00B965A6">
        <w:rPr>
          <w:rFonts w:hint="eastAsia"/>
          <w:sz w:val="28"/>
          <w:u w:val="single"/>
        </w:rPr>
        <w:t xml:space="preserve">   </w:t>
      </w:r>
      <w:r w:rsidR="001B521B" w:rsidRPr="00B965A6">
        <w:rPr>
          <w:rFonts w:hint="eastAsia"/>
          <w:sz w:val="28"/>
        </w:rPr>
        <w:t xml:space="preserve"> </w:t>
      </w:r>
      <w:r w:rsidR="00AF76B6" w:rsidRPr="00B965A6">
        <w:rPr>
          <w:sz w:val="28"/>
        </w:rPr>
        <w:t xml:space="preserve">at </w:t>
      </w:r>
      <w:r w:rsidR="001B521B" w:rsidRPr="00B965A6">
        <w:rPr>
          <w:sz w:val="28"/>
        </w:rPr>
        <w:t>Beijing University of Chinese Medicine from</w:t>
      </w:r>
      <w:r w:rsidR="00DB7B56">
        <w:rPr>
          <w:sz w:val="28"/>
        </w:rPr>
        <w:t xml:space="preserve"> </w:t>
      </w:r>
      <w:r w:rsidR="00DB7B56" w:rsidRPr="00DB7B56">
        <w:rPr>
          <w:sz w:val="28"/>
          <w:u w:val="single"/>
        </w:rPr>
        <w:t xml:space="preserve"> September </w:t>
      </w:r>
      <w:r w:rsidR="00DB7B56" w:rsidRPr="00B965A6">
        <w:rPr>
          <w:sz w:val="28"/>
        </w:rPr>
        <w:t xml:space="preserve"> </w:t>
      </w:r>
      <w:r w:rsidR="001B521B" w:rsidRPr="00B965A6">
        <w:rPr>
          <w:sz w:val="28"/>
        </w:rPr>
        <w:t>(</w:t>
      </w:r>
      <w:r>
        <w:rPr>
          <w:rFonts w:hint="eastAsia"/>
          <w:sz w:val="28"/>
        </w:rPr>
        <w:t>入学月份</w:t>
      </w:r>
      <w:r w:rsidR="001B521B" w:rsidRPr="00B965A6">
        <w:rPr>
          <w:sz w:val="28"/>
        </w:rPr>
        <w:t>)</w:t>
      </w:r>
      <w:r w:rsidR="00B7014C" w:rsidRPr="00B965A6">
        <w:rPr>
          <w:sz w:val="28"/>
        </w:rPr>
        <w:t xml:space="preserve"> </w:t>
      </w:r>
      <w:r w:rsidR="001B521B" w:rsidRPr="00B965A6">
        <w:rPr>
          <w:sz w:val="28"/>
        </w:rPr>
        <w:t>,</w:t>
      </w:r>
      <w:r w:rsidR="00B7014C" w:rsidRPr="00B965A6">
        <w:rPr>
          <w:sz w:val="28"/>
        </w:rPr>
        <w:t xml:space="preserve"> </w:t>
      </w:r>
      <w:r w:rsidR="00DB7B56" w:rsidRPr="00DB7B56">
        <w:rPr>
          <w:sz w:val="28"/>
          <w:u w:val="single"/>
        </w:rPr>
        <w:t>20</w:t>
      </w:r>
      <w:r w:rsidR="00A949CE">
        <w:rPr>
          <w:sz w:val="28"/>
          <w:u w:val="single"/>
        </w:rPr>
        <w:t>15</w:t>
      </w:r>
      <w:r w:rsidR="00DB7B56" w:rsidRPr="00DB7B56">
        <w:rPr>
          <w:sz w:val="28"/>
          <w:u w:val="single"/>
        </w:rPr>
        <w:t xml:space="preserve"> </w:t>
      </w:r>
      <w:r w:rsidR="001B521B" w:rsidRPr="00B965A6">
        <w:rPr>
          <w:sz w:val="28"/>
        </w:rPr>
        <w:t>(</w:t>
      </w:r>
      <w:r>
        <w:rPr>
          <w:rFonts w:hint="eastAsia"/>
          <w:sz w:val="28"/>
        </w:rPr>
        <w:t>入学年份</w:t>
      </w:r>
      <w:r w:rsidR="001B521B" w:rsidRPr="00B965A6">
        <w:rPr>
          <w:sz w:val="28"/>
        </w:rPr>
        <w:t>)</w:t>
      </w:r>
      <w:r w:rsidR="00B7014C" w:rsidRPr="00B965A6">
        <w:rPr>
          <w:rFonts w:hint="eastAsia"/>
          <w:sz w:val="28"/>
        </w:rPr>
        <w:t xml:space="preserve"> to</w:t>
      </w:r>
      <w:r w:rsidR="00DB7B56">
        <w:rPr>
          <w:sz w:val="28"/>
        </w:rPr>
        <w:t xml:space="preserve"> </w:t>
      </w:r>
      <w:r w:rsidR="00DB7B56" w:rsidRPr="00DB7B56">
        <w:rPr>
          <w:sz w:val="28"/>
          <w:u w:val="single"/>
        </w:rPr>
        <w:t xml:space="preserve"> June </w:t>
      </w:r>
      <w:r w:rsidR="00DB7B56" w:rsidRPr="00B965A6">
        <w:rPr>
          <w:sz w:val="28"/>
        </w:rPr>
        <w:t xml:space="preserve"> </w:t>
      </w:r>
      <w:r w:rsidR="00B7014C" w:rsidRPr="00B965A6">
        <w:rPr>
          <w:sz w:val="28"/>
        </w:rPr>
        <w:t>(</w:t>
      </w:r>
      <w:r>
        <w:rPr>
          <w:rFonts w:hint="eastAsia"/>
          <w:sz w:val="28"/>
        </w:rPr>
        <w:t>毕业月份</w:t>
      </w:r>
      <w:r w:rsidR="00B7014C" w:rsidRPr="00B965A6">
        <w:rPr>
          <w:sz w:val="28"/>
        </w:rPr>
        <w:t>) ,</w:t>
      </w:r>
      <w:r w:rsidR="00DB7B56">
        <w:rPr>
          <w:sz w:val="28"/>
        </w:rPr>
        <w:t xml:space="preserve"> </w:t>
      </w:r>
      <w:r w:rsidR="00DB7B56" w:rsidRPr="00DB7B56">
        <w:rPr>
          <w:sz w:val="28"/>
          <w:u w:val="single"/>
        </w:rPr>
        <w:t xml:space="preserve"> 20</w:t>
      </w:r>
      <w:r w:rsidR="00A949CE">
        <w:rPr>
          <w:sz w:val="28"/>
          <w:u w:val="single"/>
        </w:rPr>
        <w:t>20</w:t>
      </w:r>
      <w:r w:rsidR="00DB7B56" w:rsidRPr="00DB7B56">
        <w:rPr>
          <w:sz w:val="28"/>
          <w:u w:val="single"/>
        </w:rPr>
        <w:t xml:space="preserve"> </w:t>
      </w:r>
      <w:r w:rsidR="00B7014C" w:rsidRPr="00B965A6">
        <w:rPr>
          <w:sz w:val="28"/>
        </w:rPr>
        <w:t>(</w:t>
      </w:r>
      <w:r>
        <w:rPr>
          <w:rFonts w:hint="eastAsia"/>
          <w:sz w:val="28"/>
        </w:rPr>
        <w:t>毕业年份</w:t>
      </w:r>
      <w:r w:rsidR="00B7014C" w:rsidRPr="00B965A6">
        <w:rPr>
          <w:sz w:val="28"/>
        </w:rPr>
        <w:t>)</w:t>
      </w:r>
      <w:r w:rsidR="001B521B" w:rsidRPr="00B965A6">
        <w:rPr>
          <w:rFonts w:hint="eastAsia"/>
          <w:sz w:val="28"/>
        </w:rPr>
        <w:t xml:space="preserve"> </w:t>
      </w:r>
      <w:r w:rsidR="00B77943" w:rsidRPr="00B965A6">
        <w:rPr>
          <w:sz w:val="28"/>
        </w:rPr>
        <w:t>.</w:t>
      </w:r>
      <w:r w:rsidR="004E1ABC">
        <w:rPr>
          <w:rFonts w:hint="eastAsia"/>
          <w:sz w:val="28"/>
        </w:rPr>
        <w:t xml:space="preserve"> </w:t>
      </w:r>
      <w:r w:rsidR="00A949CE">
        <w:rPr>
          <w:sz w:val="28"/>
          <w:highlight w:val="lightGray"/>
        </w:rPr>
        <w:t>His/Her</w:t>
      </w:r>
      <w:r w:rsidR="00A949CE">
        <w:rPr>
          <w:rFonts w:hint="eastAsia"/>
          <w:sz w:val="28"/>
          <w:highlight w:val="lightGray"/>
        </w:rPr>
        <w:t>（按性别选择一个填写，另一个删除）</w:t>
      </w:r>
      <w:r w:rsidR="00A949CE">
        <w:rPr>
          <w:sz w:val="28"/>
        </w:rPr>
        <w:t xml:space="preserve"> weighted average score of all </w:t>
      </w:r>
      <w:r w:rsidR="00A949CE">
        <w:rPr>
          <w:sz w:val="28"/>
          <w:highlight w:val="yellow"/>
        </w:rPr>
        <w:t>compulsory</w:t>
      </w:r>
      <w:r w:rsidR="00A949CE">
        <w:rPr>
          <w:sz w:val="28"/>
        </w:rPr>
        <w:t xml:space="preserve"> courses is </w:t>
      </w:r>
      <w:r w:rsidR="00A949CE">
        <w:rPr>
          <w:sz w:val="28"/>
          <w:u w:val="single"/>
        </w:rPr>
        <w:t>***</w:t>
      </w:r>
      <w:r w:rsidR="0046786F">
        <w:rPr>
          <w:kern w:val="0"/>
          <w:sz w:val="28"/>
          <w:highlight w:val="yellow"/>
          <w:u w:val="single"/>
        </w:rPr>
        <w:t xml:space="preserve"> </w:t>
      </w:r>
      <w:r w:rsidR="00A949CE">
        <w:rPr>
          <w:kern w:val="0"/>
          <w:sz w:val="28"/>
          <w:highlight w:val="yellow"/>
          <w:u w:val="single"/>
        </w:rPr>
        <w:t>(</w:t>
      </w:r>
      <w:r w:rsidR="00A949CE">
        <w:rPr>
          <w:rFonts w:hint="eastAsia"/>
          <w:kern w:val="0"/>
          <w:sz w:val="28"/>
          <w:highlight w:val="yellow"/>
          <w:u w:val="single"/>
        </w:rPr>
        <w:t>保留小数点后</w:t>
      </w:r>
      <w:r w:rsidR="00A949CE">
        <w:rPr>
          <w:kern w:val="0"/>
          <w:sz w:val="28"/>
          <w:highlight w:val="yellow"/>
          <w:u w:val="single"/>
        </w:rPr>
        <w:t>2</w:t>
      </w:r>
      <w:r w:rsidR="00A949CE">
        <w:rPr>
          <w:rFonts w:hint="eastAsia"/>
          <w:kern w:val="0"/>
          <w:sz w:val="28"/>
          <w:highlight w:val="yellow"/>
          <w:u w:val="single"/>
        </w:rPr>
        <w:t>位</w:t>
      </w:r>
      <w:r w:rsidR="00A949CE">
        <w:rPr>
          <w:kern w:val="0"/>
          <w:sz w:val="28"/>
          <w:highlight w:val="yellow"/>
          <w:u w:val="single"/>
        </w:rPr>
        <w:t>)</w:t>
      </w:r>
      <w:r w:rsidR="00A949CE" w:rsidRPr="007D4D77">
        <w:rPr>
          <w:color w:val="FF0000"/>
          <w:sz w:val="28"/>
          <w:u w:val="single"/>
        </w:rPr>
        <w:t>and ranked second</w:t>
      </w:r>
      <w:r w:rsidR="00A949CE" w:rsidRPr="007D4D77">
        <w:rPr>
          <w:rFonts w:hint="eastAsia"/>
          <w:color w:val="FF0000"/>
          <w:sz w:val="28"/>
          <w:u w:val="single"/>
        </w:rPr>
        <w:t>（排名）</w:t>
      </w:r>
      <w:r w:rsidR="00A949CE" w:rsidRPr="007D4D77">
        <w:rPr>
          <w:color w:val="FF0000"/>
          <w:sz w:val="28"/>
          <w:u w:val="single"/>
        </w:rPr>
        <w:t xml:space="preserve"> in his/her </w:t>
      </w:r>
      <w:r w:rsidR="00A949CE" w:rsidRPr="007D4D77">
        <w:rPr>
          <w:rFonts w:hint="eastAsia"/>
          <w:color w:val="FF0000"/>
          <w:sz w:val="28"/>
        </w:rPr>
        <w:t>（按性别选择一个填写，另一个删除）</w:t>
      </w:r>
      <w:r w:rsidR="00A949CE" w:rsidRPr="007D4D77">
        <w:rPr>
          <w:color w:val="FF0000"/>
          <w:sz w:val="28"/>
          <w:u w:val="single"/>
        </w:rPr>
        <w:t xml:space="preserve"> class of </w:t>
      </w:r>
      <w:r w:rsidR="00300159">
        <w:rPr>
          <w:color w:val="FF0000"/>
          <w:sz w:val="28"/>
          <w:u w:val="single"/>
        </w:rPr>
        <w:t xml:space="preserve"> </w:t>
      </w:r>
      <w:bookmarkStart w:id="0" w:name="_GoBack"/>
      <w:bookmarkEnd w:id="0"/>
      <w:r w:rsidR="00A949CE" w:rsidRPr="007D4D77">
        <w:rPr>
          <w:color w:val="FF0000"/>
          <w:sz w:val="28"/>
          <w:u w:val="single"/>
        </w:rPr>
        <w:t>28</w:t>
      </w:r>
      <w:r w:rsidR="00A949CE" w:rsidRPr="007D4D77">
        <w:rPr>
          <w:rFonts w:hint="eastAsia"/>
          <w:color w:val="FF0000"/>
          <w:sz w:val="28"/>
          <w:u w:val="single"/>
        </w:rPr>
        <w:t>（班级人数）</w:t>
      </w:r>
      <w:r w:rsidR="00A949CE" w:rsidRPr="007D4D77">
        <w:rPr>
          <w:color w:val="FF0000"/>
          <w:sz w:val="28"/>
          <w:u w:val="single"/>
        </w:rPr>
        <w:t xml:space="preserve"> students</w:t>
      </w:r>
      <w:r w:rsidR="00A949CE" w:rsidRPr="007D4D77">
        <w:rPr>
          <w:sz w:val="28"/>
          <w:u w:val="single"/>
        </w:rPr>
        <w:t>.</w:t>
      </w:r>
    </w:p>
    <w:p w:rsidR="00F03BEE" w:rsidRPr="00A949CE" w:rsidRDefault="00F03BEE" w:rsidP="001B521B">
      <w:pPr>
        <w:spacing w:line="360" w:lineRule="auto"/>
        <w:rPr>
          <w:sz w:val="28"/>
        </w:rPr>
      </w:pPr>
    </w:p>
    <w:p w:rsidR="00A949CE" w:rsidRDefault="00A949CE" w:rsidP="00A949CE">
      <w:pPr>
        <w:spacing w:line="360" w:lineRule="auto"/>
        <w:jc w:val="left"/>
        <w:rPr>
          <w:sz w:val="32"/>
        </w:rPr>
      </w:pPr>
      <w:r>
        <w:rPr>
          <w:sz w:val="24"/>
        </w:rPr>
        <w:t>Weighted Average Score</w:t>
      </w:r>
      <w:r>
        <w:rPr>
          <w:sz w:val="28"/>
        </w:rPr>
        <w:t>=</w:t>
      </w:r>
      <m:oMath>
        <m:f>
          <m:fPr>
            <m:ctrlPr>
              <w:rPr>
                <w:rFonts w:ascii="Cambria Math" w:eastAsia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/>
                <w:sz w:val="28"/>
              </w:rPr>
              <m:t xml:space="preserve">∑score of 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a </m:t>
            </m:r>
            <m:r>
              <m:rPr>
                <m:sty m:val="p"/>
              </m:rPr>
              <w:rPr>
                <w:rFonts w:ascii="Cambria Math" w:hAnsi="Cambria Math"/>
                <w:sz w:val="28"/>
                <w:highlight w:val="yellow"/>
              </w:rPr>
              <m:t>compulsory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 course</m:t>
            </m:r>
            <m:r>
              <m:rPr>
                <m:sty m:val="p"/>
              </m:rPr>
              <w:rPr>
                <w:rFonts w:ascii="Cambria Math" w:eastAsia="Cambria Math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X credit of the course 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/>
                <w:sz w:val="28"/>
              </w:rPr>
              <m:t xml:space="preserve">sum total of credits of all </m:t>
            </m:r>
            <m:r>
              <m:rPr>
                <m:sty m:val="p"/>
              </m:rPr>
              <w:rPr>
                <w:rFonts w:ascii="Cambria Math" w:hAnsi="Cambria Math"/>
                <w:sz w:val="28"/>
                <w:highlight w:val="yellow"/>
              </w:rPr>
              <m:t>compulsory</m:t>
            </m:r>
            <m:r>
              <m:rPr>
                <m:sty m:val="p"/>
              </m:rPr>
              <w:rPr>
                <w:rFonts w:ascii="Cambria Math" w:hAnsi="Cambria Math"/>
                <w:sz w:val="28"/>
              </w:rPr>
              <m:t xml:space="preserve"> courses</m:t>
            </m:r>
          </m:den>
        </m:f>
      </m:oMath>
    </w:p>
    <w:p w:rsidR="001B521B" w:rsidRPr="00A949CE" w:rsidRDefault="001B521B" w:rsidP="00F03BEE">
      <w:pPr>
        <w:spacing w:line="360" w:lineRule="auto"/>
        <w:ind w:leftChars="-203" w:left="-424" w:rightChars="-27" w:right="-57" w:hanging="2"/>
        <w:rPr>
          <w:sz w:val="22"/>
        </w:rPr>
      </w:pPr>
    </w:p>
    <w:p w:rsidR="00A949CE" w:rsidRDefault="00A949CE" w:rsidP="00A949CE">
      <w:pPr>
        <w:spacing w:line="360" w:lineRule="auto"/>
        <w:rPr>
          <w:sz w:val="28"/>
          <w:u w:val="single"/>
        </w:rPr>
      </w:pPr>
      <w:r>
        <w:rPr>
          <w:rFonts w:hint="eastAsia"/>
          <w:b/>
          <w:sz w:val="28"/>
          <w:highlight w:val="yellow"/>
        </w:rPr>
        <w:t>注：</w:t>
      </w:r>
      <w:r>
        <w:rPr>
          <w:rFonts w:hint="eastAsia"/>
          <w:b/>
          <w:sz w:val="28"/>
          <w:highlight w:val="yellow"/>
        </w:rPr>
        <w:t xml:space="preserve">1. </w:t>
      </w:r>
      <w:r>
        <w:rPr>
          <w:rFonts w:hint="eastAsia"/>
          <w:b/>
          <w:sz w:val="28"/>
          <w:highlight w:val="yellow"/>
        </w:rPr>
        <w:t>如学生要</w:t>
      </w:r>
      <w:r w:rsidR="00E14E86" w:rsidRPr="00E14E86">
        <w:rPr>
          <w:rFonts w:hint="eastAsia"/>
          <w:b/>
          <w:color w:val="FF0000"/>
          <w:sz w:val="28"/>
          <w:highlight w:val="yellow"/>
        </w:rPr>
        <w:t>全部</w:t>
      </w:r>
      <w:r w:rsidRPr="00E14E86">
        <w:rPr>
          <w:rFonts w:hint="eastAsia"/>
          <w:b/>
          <w:color w:val="FF0000"/>
          <w:sz w:val="28"/>
          <w:highlight w:val="yellow"/>
        </w:rPr>
        <w:t>课程</w:t>
      </w:r>
      <w:r>
        <w:rPr>
          <w:rFonts w:hint="eastAsia"/>
          <w:b/>
          <w:sz w:val="28"/>
          <w:highlight w:val="yellow"/>
        </w:rPr>
        <w:t>平均学分绩证明，把文中和公式中的</w:t>
      </w:r>
      <w:r>
        <w:rPr>
          <w:b/>
          <w:sz w:val="28"/>
          <w:highlight w:val="yellow"/>
        </w:rPr>
        <w:t>compuslory</w:t>
      </w:r>
      <w:r>
        <w:rPr>
          <w:rFonts w:hint="eastAsia"/>
          <w:b/>
          <w:sz w:val="28"/>
          <w:highlight w:val="yellow"/>
        </w:rPr>
        <w:t>去掉即可。</w:t>
      </w:r>
    </w:p>
    <w:p w:rsidR="001B521B" w:rsidRPr="00A949CE" w:rsidRDefault="00A949CE" w:rsidP="001B521B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      </w:t>
      </w:r>
      <w:r w:rsidRPr="00A949CE">
        <w:rPr>
          <w:rFonts w:hint="eastAsia"/>
          <w:b/>
          <w:sz w:val="28"/>
          <w:highlight w:val="yellow"/>
        </w:rPr>
        <w:t xml:space="preserve">2. </w:t>
      </w:r>
      <w:r w:rsidRPr="00A949CE">
        <w:rPr>
          <w:rFonts w:hint="eastAsia"/>
          <w:b/>
          <w:sz w:val="28"/>
          <w:highlight w:val="yellow"/>
        </w:rPr>
        <w:t>班级排名和计算公式如不需要可删除</w:t>
      </w:r>
    </w:p>
    <w:p w:rsidR="00A949CE" w:rsidRDefault="00A949CE" w:rsidP="001B521B">
      <w:pPr>
        <w:spacing w:line="360" w:lineRule="auto"/>
        <w:rPr>
          <w:sz w:val="22"/>
        </w:rPr>
      </w:pPr>
    </w:p>
    <w:p w:rsidR="001B521B" w:rsidRPr="00C4449C" w:rsidRDefault="000D4AF1" w:rsidP="001B521B">
      <w:pPr>
        <w:spacing w:line="360" w:lineRule="auto"/>
        <w:rPr>
          <w:sz w:val="28"/>
        </w:rPr>
      </w:pPr>
      <w:r>
        <w:rPr>
          <w:sz w:val="28"/>
        </w:rPr>
        <w:t>School of ***</w:t>
      </w:r>
      <w:r w:rsidR="0014561D">
        <w:rPr>
          <w:sz w:val="28"/>
        </w:rPr>
        <w:t>,</w:t>
      </w:r>
      <w:r w:rsidR="00502042" w:rsidRPr="00502042">
        <w:rPr>
          <w:sz w:val="28"/>
        </w:rPr>
        <w:t xml:space="preserve"> </w:t>
      </w:r>
      <w:r w:rsidR="00502042" w:rsidRPr="00C4449C">
        <w:rPr>
          <w:sz w:val="28"/>
        </w:rPr>
        <w:t xml:space="preserve">Beijing University </w:t>
      </w:r>
      <w:r w:rsidR="00644824">
        <w:rPr>
          <w:rFonts w:hint="eastAsia"/>
          <w:sz w:val="28"/>
        </w:rPr>
        <w:t xml:space="preserve">of </w:t>
      </w:r>
      <w:r w:rsidR="00502042" w:rsidRPr="00C4449C">
        <w:rPr>
          <w:sz w:val="28"/>
        </w:rPr>
        <w:t>Chinese Medicine</w:t>
      </w:r>
    </w:p>
    <w:p w:rsidR="00A949CE" w:rsidRDefault="00A949CE" w:rsidP="00A949CE">
      <w:pPr>
        <w:spacing w:line="360" w:lineRule="auto"/>
        <w:rPr>
          <w:sz w:val="28"/>
        </w:rPr>
      </w:pPr>
      <w:r>
        <w:rPr>
          <w:rFonts w:hint="eastAsia"/>
          <w:sz w:val="28"/>
        </w:rPr>
        <w:t>月</w:t>
      </w:r>
      <w:r>
        <w:rPr>
          <w:sz w:val="28"/>
        </w:rPr>
        <w:t xml:space="preserve"> </w:t>
      </w:r>
      <w:r>
        <w:rPr>
          <w:rFonts w:hint="eastAsia"/>
          <w:sz w:val="28"/>
        </w:rPr>
        <w:t>日，年</w:t>
      </w:r>
      <w:r>
        <w:rPr>
          <w:sz w:val="28"/>
        </w:rPr>
        <w:t>(</w:t>
      </w:r>
      <w:r>
        <w:rPr>
          <w:rFonts w:hint="eastAsia"/>
          <w:sz w:val="28"/>
        </w:rPr>
        <w:t>出具日期</w:t>
      </w:r>
      <w:r>
        <w:rPr>
          <w:sz w:val="28"/>
        </w:rPr>
        <w:t>)</w:t>
      </w:r>
    </w:p>
    <w:p w:rsidR="001B521B" w:rsidRPr="00C4449C" w:rsidRDefault="001B521B" w:rsidP="001B521B">
      <w:pPr>
        <w:spacing w:line="360" w:lineRule="auto"/>
        <w:rPr>
          <w:sz w:val="28"/>
        </w:rPr>
      </w:pPr>
    </w:p>
    <w:p w:rsidR="001B521B" w:rsidRPr="00C4449C" w:rsidRDefault="001B521B" w:rsidP="001B521B">
      <w:pPr>
        <w:spacing w:line="360" w:lineRule="auto"/>
        <w:rPr>
          <w:sz w:val="28"/>
        </w:rPr>
      </w:pPr>
      <w:r w:rsidRPr="00C4449C">
        <w:rPr>
          <w:sz w:val="28"/>
        </w:rPr>
        <w:t xml:space="preserve">Teaching Affairs Office of Beijing University </w:t>
      </w:r>
      <w:r w:rsidR="00644824">
        <w:rPr>
          <w:sz w:val="28"/>
        </w:rPr>
        <w:t xml:space="preserve">of </w:t>
      </w:r>
      <w:r w:rsidRPr="00C4449C">
        <w:rPr>
          <w:sz w:val="28"/>
        </w:rPr>
        <w:t>Chinese Medicine</w:t>
      </w:r>
    </w:p>
    <w:p w:rsidR="00B130F8" w:rsidRPr="008C635A" w:rsidRDefault="00A949CE" w:rsidP="00A949CE">
      <w:pPr>
        <w:spacing w:line="360" w:lineRule="auto"/>
      </w:pPr>
      <w:r>
        <w:rPr>
          <w:rFonts w:hint="eastAsia"/>
          <w:sz w:val="28"/>
        </w:rPr>
        <w:lastRenderedPageBreak/>
        <w:t>月</w:t>
      </w:r>
      <w:r>
        <w:rPr>
          <w:sz w:val="28"/>
        </w:rPr>
        <w:t xml:space="preserve"> </w:t>
      </w:r>
      <w:r>
        <w:rPr>
          <w:rFonts w:hint="eastAsia"/>
          <w:sz w:val="28"/>
        </w:rPr>
        <w:t>日，年</w:t>
      </w:r>
      <w:r>
        <w:rPr>
          <w:sz w:val="28"/>
        </w:rPr>
        <w:t>(</w:t>
      </w:r>
      <w:r>
        <w:rPr>
          <w:rFonts w:hint="eastAsia"/>
          <w:sz w:val="28"/>
        </w:rPr>
        <w:t>出具日期</w:t>
      </w:r>
      <w:r>
        <w:rPr>
          <w:sz w:val="28"/>
        </w:rPr>
        <w:t>)</w:t>
      </w:r>
    </w:p>
    <w:sectPr w:rsidR="00B130F8" w:rsidRPr="008C6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A8E" w:rsidRDefault="00042A8E" w:rsidP="00675F6F">
      <w:r>
        <w:separator/>
      </w:r>
    </w:p>
  </w:endnote>
  <w:endnote w:type="continuationSeparator" w:id="0">
    <w:p w:rsidR="00042A8E" w:rsidRDefault="00042A8E" w:rsidP="0067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A8E" w:rsidRDefault="00042A8E" w:rsidP="00675F6F">
      <w:r>
        <w:separator/>
      </w:r>
    </w:p>
  </w:footnote>
  <w:footnote w:type="continuationSeparator" w:id="0">
    <w:p w:rsidR="00042A8E" w:rsidRDefault="00042A8E" w:rsidP="0067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5A"/>
    <w:rsid w:val="000047C1"/>
    <w:rsid w:val="00042A8E"/>
    <w:rsid w:val="00050823"/>
    <w:rsid w:val="000D4AF1"/>
    <w:rsid w:val="000E0966"/>
    <w:rsid w:val="0014561D"/>
    <w:rsid w:val="0015195D"/>
    <w:rsid w:val="0017570E"/>
    <w:rsid w:val="00187A30"/>
    <w:rsid w:val="001B521B"/>
    <w:rsid w:val="00204CA8"/>
    <w:rsid w:val="00211A46"/>
    <w:rsid w:val="00232F69"/>
    <w:rsid w:val="00300159"/>
    <w:rsid w:val="0037694A"/>
    <w:rsid w:val="003E7A64"/>
    <w:rsid w:val="003E7C49"/>
    <w:rsid w:val="003F11BD"/>
    <w:rsid w:val="00417D1B"/>
    <w:rsid w:val="0046786F"/>
    <w:rsid w:val="0049010F"/>
    <w:rsid w:val="004A24E2"/>
    <w:rsid w:val="004D530C"/>
    <w:rsid w:val="004E1ABC"/>
    <w:rsid w:val="00502042"/>
    <w:rsid w:val="005228C9"/>
    <w:rsid w:val="005824E8"/>
    <w:rsid w:val="0064024A"/>
    <w:rsid w:val="00644824"/>
    <w:rsid w:val="00675F6F"/>
    <w:rsid w:val="006D5C81"/>
    <w:rsid w:val="00737CE5"/>
    <w:rsid w:val="00795B54"/>
    <w:rsid w:val="007B2F5C"/>
    <w:rsid w:val="007D4D77"/>
    <w:rsid w:val="007E3BA0"/>
    <w:rsid w:val="007F79AD"/>
    <w:rsid w:val="0085491B"/>
    <w:rsid w:val="008A39A0"/>
    <w:rsid w:val="008C635A"/>
    <w:rsid w:val="0093474E"/>
    <w:rsid w:val="00945AF7"/>
    <w:rsid w:val="00953406"/>
    <w:rsid w:val="009B0D29"/>
    <w:rsid w:val="009B6801"/>
    <w:rsid w:val="009F44D6"/>
    <w:rsid w:val="00A14822"/>
    <w:rsid w:val="00A409BC"/>
    <w:rsid w:val="00A450DB"/>
    <w:rsid w:val="00A87CAC"/>
    <w:rsid w:val="00A949CE"/>
    <w:rsid w:val="00AF76B6"/>
    <w:rsid w:val="00B130F8"/>
    <w:rsid w:val="00B36F1C"/>
    <w:rsid w:val="00B567AA"/>
    <w:rsid w:val="00B62CC6"/>
    <w:rsid w:val="00B652BF"/>
    <w:rsid w:val="00B7014C"/>
    <w:rsid w:val="00B768F7"/>
    <w:rsid w:val="00B76C18"/>
    <w:rsid w:val="00B77943"/>
    <w:rsid w:val="00B82AFB"/>
    <w:rsid w:val="00B94E06"/>
    <w:rsid w:val="00B965A6"/>
    <w:rsid w:val="00C2468B"/>
    <w:rsid w:val="00C558E7"/>
    <w:rsid w:val="00CA254F"/>
    <w:rsid w:val="00CD0F40"/>
    <w:rsid w:val="00D47E9F"/>
    <w:rsid w:val="00D9386A"/>
    <w:rsid w:val="00DA5EFB"/>
    <w:rsid w:val="00DB7B56"/>
    <w:rsid w:val="00DF2957"/>
    <w:rsid w:val="00E016F4"/>
    <w:rsid w:val="00E14E86"/>
    <w:rsid w:val="00E529D9"/>
    <w:rsid w:val="00EC4417"/>
    <w:rsid w:val="00ED7B28"/>
    <w:rsid w:val="00F03BEE"/>
    <w:rsid w:val="00F16F47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34E2A"/>
  <w15:docId w15:val="{9B6DA448-E2F3-42F4-AE80-14BB054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3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5F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5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5F6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5491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491B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unhideWhenUsed/>
    <w:qFormat/>
    <w:rsid w:val="0050204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162</Words>
  <Characters>930</Characters>
  <Application>Microsoft Office Word</Application>
  <DocSecurity>0</DocSecurity>
  <Lines>7</Lines>
  <Paragraphs>2</Paragraphs>
  <ScaleCrop>false</ScaleCrop>
  <Company>.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田素文</dc:creator>
  <cp:keywords/>
  <dc:description/>
  <cp:lastModifiedBy>潘迪</cp:lastModifiedBy>
  <cp:revision>60</cp:revision>
  <cp:lastPrinted>2017-10-10T00:41:00Z</cp:lastPrinted>
  <dcterms:created xsi:type="dcterms:W3CDTF">2017-04-10T06:11:00Z</dcterms:created>
  <dcterms:modified xsi:type="dcterms:W3CDTF">2020-11-16T02:44:00Z</dcterms:modified>
</cp:coreProperties>
</file>